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4352" w14:textId="77777777" w:rsidR="00194338" w:rsidRPr="00F567F9" w:rsidRDefault="00194338" w:rsidP="00194338">
      <w:pPr>
        <w:jc w:val="center"/>
        <w:rPr>
          <w:rFonts w:ascii="Garamond" w:hAnsi="Garamond" w:cstheme="minorBidi"/>
          <w:smallCaps/>
          <w:color w:val="000000" w:themeColor="text1"/>
          <w:kern w:val="24"/>
          <w:sz w:val="40"/>
          <w:szCs w:val="40"/>
        </w:rPr>
      </w:pPr>
      <w:r w:rsidRPr="00F567F9">
        <w:rPr>
          <w:rFonts w:ascii="Garamond" w:hAnsi="Garamond" w:cstheme="minorBidi"/>
          <w:smallCaps/>
          <w:color w:val="000000" w:themeColor="text1"/>
          <w:kern w:val="24"/>
          <w:sz w:val="40"/>
          <w:szCs w:val="40"/>
        </w:rPr>
        <w:t>Eck, Conley &amp; Richardson, PLLC</w:t>
      </w:r>
    </w:p>
    <w:p w14:paraId="53FB73A9" w14:textId="77777777" w:rsidR="00194338" w:rsidRDefault="00194338" w:rsidP="00194338">
      <w:pPr>
        <w:jc w:val="center"/>
        <w:rPr>
          <w:rFonts w:ascii="Garamond" w:hAnsi="Garamond" w:cstheme="minorBidi"/>
          <w:smallCaps/>
          <w:color w:val="000000" w:themeColor="text1"/>
          <w:kern w:val="24"/>
          <w:sz w:val="28"/>
          <w:szCs w:val="28"/>
        </w:rPr>
      </w:pPr>
      <w:r w:rsidRPr="00F567F9">
        <w:rPr>
          <w:rFonts w:ascii="Garamond" w:hAnsi="Garamond" w:cstheme="minorBidi"/>
          <w:smallCaps/>
          <w:color w:val="000000" w:themeColor="text1"/>
          <w:kern w:val="24"/>
          <w:sz w:val="28"/>
          <w:szCs w:val="28"/>
        </w:rPr>
        <w:t>Attorneys at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94338" w14:paraId="50400ED5" w14:textId="77777777" w:rsidTr="00CC3769">
        <w:tc>
          <w:tcPr>
            <w:tcW w:w="3116" w:type="dxa"/>
          </w:tcPr>
          <w:p w14:paraId="7090F02F" w14:textId="77777777" w:rsidR="00194338" w:rsidRPr="00521176" w:rsidRDefault="00194338" w:rsidP="00CC3769">
            <w:pPr>
              <w:jc w:val="both"/>
              <w:rPr>
                <w:rFonts w:ascii="Garamond" w:hAnsi="Garamond" w:cstheme="minorBidi"/>
                <w:color w:val="000000" w:themeColor="text1"/>
                <w:kern w:val="24"/>
                <w:sz w:val="19"/>
                <w:szCs w:val="19"/>
              </w:rPr>
            </w:pPr>
            <w:r w:rsidRPr="00521176">
              <w:rPr>
                <w:rFonts w:ascii="Garamond" w:hAnsi="Garamond" w:cstheme="minorBidi"/>
                <w:color w:val="000000" w:themeColor="text1"/>
                <w:kern w:val="24"/>
                <w:sz w:val="19"/>
                <w:szCs w:val="19"/>
              </w:rPr>
              <w:t>Philip W. Richardson</w:t>
            </w:r>
          </w:p>
          <w:p w14:paraId="035B3A75" w14:textId="77777777" w:rsidR="00194338" w:rsidRPr="00521176" w:rsidRDefault="00194338" w:rsidP="00CC3769">
            <w:pPr>
              <w:jc w:val="both"/>
              <w:rPr>
                <w:rFonts w:ascii="Garamond" w:hAnsi="Garamond" w:cstheme="minorBidi"/>
                <w:color w:val="000000" w:themeColor="text1"/>
                <w:kern w:val="24"/>
                <w:sz w:val="19"/>
                <w:szCs w:val="19"/>
              </w:rPr>
            </w:pPr>
            <w:r w:rsidRPr="00521176">
              <w:rPr>
                <w:rFonts w:ascii="Garamond" w:hAnsi="Garamond" w:cstheme="minorBidi"/>
                <w:color w:val="000000" w:themeColor="text1"/>
                <w:kern w:val="24"/>
                <w:sz w:val="19"/>
                <w:szCs w:val="19"/>
              </w:rPr>
              <w:t>Christopher B. Conley</w:t>
            </w:r>
          </w:p>
          <w:p w14:paraId="5DDE45E3" w14:textId="77777777" w:rsidR="00194338" w:rsidRPr="00521176" w:rsidRDefault="00194338" w:rsidP="00CC3769">
            <w:pPr>
              <w:jc w:val="both"/>
              <w:rPr>
                <w:rFonts w:ascii="Garamond" w:hAnsi="Garamond" w:cstheme="minorBidi"/>
                <w:color w:val="000000" w:themeColor="text1"/>
                <w:kern w:val="24"/>
                <w:sz w:val="19"/>
                <w:szCs w:val="19"/>
              </w:rPr>
            </w:pPr>
            <w:r w:rsidRPr="00521176">
              <w:rPr>
                <w:rFonts w:ascii="Garamond" w:hAnsi="Garamond" w:cstheme="minorBidi"/>
                <w:color w:val="000000" w:themeColor="text1"/>
                <w:kern w:val="24"/>
                <w:sz w:val="19"/>
                <w:szCs w:val="19"/>
              </w:rPr>
              <w:t>Joel. D. Johnson</w:t>
            </w:r>
          </w:p>
          <w:p w14:paraId="332BF5D3" w14:textId="77777777" w:rsidR="00194338" w:rsidRPr="00521176" w:rsidRDefault="00194338" w:rsidP="00CC3769">
            <w:pPr>
              <w:jc w:val="both"/>
              <w:rPr>
                <w:rFonts w:ascii="Garamond" w:hAnsi="Garamond" w:cstheme="minorBidi"/>
                <w:color w:val="000000" w:themeColor="text1"/>
                <w:kern w:val="24"/>
                <w:sz w:val="19"/>
                <w:szCs w:val="19"/>
              </w:rPr>
            </w:pPr>
            <w:r w:rsidRPr="00521176">
              <w:rPr>
                <w:rFonts w:ascii="Garamond" w:hAnsi="Garamond" w:cstheme="minorBidi"/>
                <w:color w:val="000000" w:themeColor="text1"/>
                <w:kern w:val="24"/>
                <w:sz w:val="19"/>
                <w:szCs w:val="19"/>
              </w:rPr>
              <w:t>Douglas S. Carr</w:t>
            </w:r>
          </w:p>
          <w:p w14:paraId="388269C2" w14:textId="77777777" w:rsidR="00194338" w:rsidRDefault="00194338" w:rsidP="00CC3769">
            <w:pPr>
              <w:jc w:val="center"/>
              <w:rPr>
                <w:rFonts w:ascii="Garamond" w:hAnsi="Garamond" w:cstheme="minorBidi"/>
                <w:smallCaps/>
                <w:color w:val="000000" w:themeColor="text1"/>
                <w:kern w:val="24"/>
                <w:sz w:val="28"/>
                <w:szCs w:val="28"/>
              </w:rPr>
            </w:pPr>
          </w:p>
        </w:tc>
        <w:tc>
          <w:tcPr>
            <w:tcW w:w="3117" w:type="dxa"/>
          </w:tcPr>
          <w:p w14:paraId="7E20039A" w14:textId="77777777" w:rsidR="00194338" w:rsidRPr="00985E34" w:rsidRDefault="00194338" w:rsidP="00CC3769">
            <w:pPr>
              <w:jc w:val="center"/>
              <w:rPr>
                <w:rFonts w:ascii="Garamond" w:hAnsi="Garamond" w:cstheme="minorBidi"/>
                <w:color w:val="000000" w:themeColor="text1"/>
                <w:kern w:val="24"/>
                <w:sz w:val="18"/>
                <w:szCs w:val="18"/>
              </w:rPr>
            </w:pPr>
            <w:r w:rsidRPr="00985E34">
              <w:rPr>
                <w:rFonts w:ascii="Garamond" w:hAnsi="Garamond" w:cstheme="minorBidi"/>
                <w:color w:val="000000" w:themeColor="text1"/>
                <w:kern w:val="24"/>
                <w:sz w:val="18"/>
                <w:szCs w:val="18"/>
              </w:rPr>
              <w:t>4796 Finlay Street</w:t>
            </w:r>
          </w:p>
          <w:p w14:paraId="2D3719C4" w14:textId="77777777" w:rsidR="00194338" w:rsidRPr="00985E34" w:rsidRDefault="00194338" w:rsidP="00CC3769">
            <w:pPr>
              <w:jc w:val="center"/>
              <w:rPr>
                <w:rFonts w:ascii="Garamond" w:hAnsi="Garamond" w:cstheme="minorBidi"/>
                <w:color w:val="000000" w:themeColor="text1"/>
                <w:kern w:val="24"/>
                <w:sz w:val="18"/>
                <w:szCs w:val="18"/>
              </w:rPr>
            </w:pPr>
            <w:r w:rsidRPr="00985E34">
              <w:rPr>
                <w:rFonts w:ascii="Garamond" w:hAnsi="Garamond" w:cstheme="minorBidi"/>
                <w:color w:val="000000" w:themeColor="text1"/>
                <w:kern w:val="24"/>
                <w:sz w:val="18"/>
                <w:szCs w:val="18"/>
              </w:rPr>
              <w:t>Henrico, VA 23231</w:t>
            </w:r>
          </w:p>
          <w:p w14:paraId="35E4408E" w14:textId="77777777" w:rsidR="00194338" w:rsidRPr="00985E34" w:rsidRDefault="00194338" w:rsidP="00CC3769">
            <w:pPr>
              <w:jc w:val="center"/>
              <w:rPr>
                <w:rFonts w:ascii="Garamond" w:hAnsi="Garamond" w:cstheme="minorBidi"/>
                <w:color w:val="000000" w:themeColor="text1"/>
                <w:kern w:val="24"/>
                <w:sz w:val="18"/>
                <w:szCs w:val="18"/>
              </w:rPr>
            </w:pPr>
            <w:r w:rsidRPr="00985E34">
              <w:rPr>
                <w:rFonts w:ascii="Garamond" w:hAnsi="Garamond" w:cstheme="minorBidi"/>
                <w:color w:val="000000" w:themeColor="text1"/>
                <w:kern w:val="24"/>
                <w:sz w:val="18"/>
                <w:szCs w:val="18"/>
              </w:rPr>
              <w:t>Tel: 804.788.4457</w:t>
            </w:r>
          </w:p>
          <w:p w14:paraId="108D64F3" w14:textId="77777777" w:rsidR="00194338" w:rsidRPr="00985E34" w:rsidRDefault="00194338" w:rsidP="00CC3769">
            <w:pPr>
              <w:jc w:val="center"/>
              <w:rPr>
                <w:rFonts w:ascii="Garamond" w:hAnsi="Garamond" w:cstheme="minorBidi"/>
                <w:color w:val="000000" w:themeColor="text1"/>
                <w:kern w:val="24"/>
                <w:sz w:val="18"/>
                <w:szCs w:val="18"/>
              </w:rPr>
            </w:pPr>
            <w:r w:rsidRPr="00985E34">
              <w:rPr>
                <w:rFonts w:ascii="Garamond" w:hAnsi="Garamond" w:cstheme="minorBidi"/>
                <w:color w:val="000000" w:themeColor="text1"/>
                <w:kern w:val="24"/>
                <w:sz w:val="18"/>
                <w:szCs w:val="18"/>
              </w:rPr>
              <w:t>Fax: 804.644.3461</w:t>
            </w:r>
          </w:p>
          <w:p w14:paraId="1B667E32" w14:textId="77777777" w:rsidR="00194338" w:rsidRPr="00B633AD" w:rsidRDefault="00194338" w:rsidP="00CC3769">
            <w:pPr>
              <w:jc w:val="center"/>
              <w:rPr>
                <w:rFonts w:ascii="Garamond" w:hAnsi="Garamond" w:cstheme="minorBidi"/>
                <w:color w:val="000000" w:themeColor="text1"/>
                <w:kern w:val="24"/>
                <w:sz w:val="8"/>
                <w:szCs w:val="8"/>
              </w:rPr>
            </w:pPr>
          </w:p>
          <w:p w14:paraId="4603F551" w14:textId="77777777" w:rsidR="00194338" w:rsidRPr="00985E34" w:rsidRDefault="00194338" w:rsidP="00CC3769">
            <w:pPr>
              <w:jc w:val="center"/>
              <w:rPr>
                <w:rFonts w:ascii="Garamond" w:hAnsi="Garamond" w:cstheme="minorBidi"/>
                <w:color w:val="000000" w:themeColor="text1"/>
                <w:kern w:val="24"/>
                <w:sz w:val="18"/>
                <w:szCs w:val="18"/>
              </w:rPr>
            </w:pPr>
            <w:hyperlink r:id="rId11" w:history="1">
              <w:r w:rsidRPr="00985E34">
                <w:rPr>
                  <w:rStyle w:val="Hyperlink"/>
                  <w:rFonts w:ascii="Garamond" w:hAnsi="Garamond" w:cstheme="minorBidi"/>
                  <w:kern w:val="24"/>
                  <w:sz w:val="18"/>
                  <w:szCs w:val="18"/>
                </w:rPr>
                <w:t>www.</w:t>
              </w:r>
              <w:r w:rsidRPr="00985E34">
                <w:rPr>
                  <w:rStyle w:val="Hyperlink"/>
                  <w:rFonts w:ascii="Garamond" w:hAnsi="Garamond" w:cstheme="minorBidi"/>
                  <w:smallCaps/>
                  <w:kern w:val="24"/>
                  <w:sz w:val="18"/>
                  <w:szCs w:val="18"/>
                </w:rPr>
                <w:t>ecrlegal</w:t>
              </w:r>
              <w:r w:rsidRPr="00985E34">
                <w:rPr>
                  <w:rStyle w:val="Hyperlink"/>
                  <w:rFonts w:ascii="Garamond" w:hAnsi="Garamond" w:cstheme="minorBidi"/>
                  <w:kern w:val="24"/>
                  <w:sz w:val="18"/>
                  <w:szCs w:val="18"/>
                </w:rPr>
                <w:t>.com</w:t>
              </w:r>
            </w:hyperlink>
          </w:p>
          <w:p w14:paraId="20E70443" w14:textId="77777777" w:rsidR="00194338" w:rsidRDefault="00194338" w:rsidP="00CC3769">
            <w:pPr>
              <w:jc w:val="center"/>
              <w:rPr>
                <w:rFonts w:ascii="Garamond" w:hAnsi="Garamond" w:cstheme="minorBidi"/>
                <w:smallCaps/>
                <w:color w:val="000000" w:themeColor="text1"/>
                <w:kern w:val="24"/>
                <w:sz w:val="28"/>
                <w:szCs w:val="28"/>
              </w:rPr>
            </w:pPr>
          </w:p>
        </w:tc>
        <w:tc>
          <w:tcPr>
            <w:tcW w:w="3117" w:type="dxa"/>
          </w:tcPr>
          <w:p w14:paraId="599B3E07" w14:textId="77777777" w:rsidR="00194338" w:rsidRPr="00521176" w:rsidRDefault="00194338" w:rsidP="00CC3769">
            <w:pPr>
              <w:jc w:val="right"/>
              <w:rPr>
                <w:rFonts w:ascii="Garamond" w:hAnsi="Garamond" w:cstheme="minorBidi"/>
                <w:color w:val="000000" w:themeColor="text1"/>
                <w:kern w:val="24"/>
                <w:sz w:val="19"/>
                <w:szCs w:val="19"/>
              </w:rPr>
            </w:pPr>
            <w:r w:rsidRPr="00521176">
              <w:rPr>
                <w:rFonts w:ascii="Garamond" w:hAnsi="Garamond" w:cstheme="minorBidi"/>
                <w:color w:val="000000" w:themeColor="text1"/>
                <w:kern w:val="24"/>
                <w:sz w:val="19"/>
                <w:szCs w:val="19"/>
              </w:rPr>
              <w:t>Daniel C. Zickefoose</w:t>
            </w:r>
          </w:p>
          <w:p w14:paraId="33A77B85" w14:textId="77777777" w:rsidR="00194338" w:rsidRDefault="00194338" w:rsidP="00CC3769">
            <w:pPr>
              <w:jc w:val="both"/>
              <w:rPr>
                <w:rFonts w:ascii="Garamond" w:hAnsi="Garamond" w:cstheme="minorBidi"/>
                <w:color w:val="000000" w:themeColor="text1"/>
                <w:kern w:val="24"/>
                <w:sz w:val="19"/>
                <w:szCs w:val="19"/>
              </w:rPr>
            </w:pPr>
            <w:r>
              <w:rPr>
                <w:rFonts w:ascii="Garamond" w:hAnsi="Garamond" w:cstheme="minorBidi"/>
                <w:color w:val="000000" w:themeColor="text1"/>
                <w:kern w:val="24"/>
                <w:sz w:val="13"/>
                <w:szCs w:val="13"/>
              </w:rPr>
              <w:tab/>
              <w:t xml:space="preserve">                     </w:t>
            </w:r>
            <w:r w:rsidRPr="00521176">
              <w:rPr>
                <w:rFonts w:ascii="Garamond" w:hAnsi="Garamond" w:cstheme="minorBidi"/>
                <w:color w:val="000000" w:themeColor="text1"/>
                <w:kern w:val="24"/>
                <w:sz w:val="19"/>
                <w:szCs w:val="19"/>
              </w:rPr>
              <w:t>Jacob A. Coleman</w:t>
            </w:r>
          </w:p>
          <w:p w14:paraId="3B3A6326" w14:textId="77777777" w:rsidR="00194338" w:rsidRPr="00B633AD" w:rsidRDefault="00194338" w:rsidP="00CC3769">
            <w:pPr>
              <w:jc w:val="both"/>
              <w:rPr>
                <w:rFonts w:ascii="Garamond" w:hAnsi="Garamond" w:cstheme="minorBidi"/>
                <w:color w:val="000000" w:themeColor="text1"/>
                <w:kern w:val="24"/>
                <w:sz w:val="8"/>
                <w:szCs w:val="8"/>
              </w:rPr>
            </w:pPr>
          </w:p>
          <w:p w14:paraId="49FA8DBC" w14:textId="77777777" w:rsidR="00194338" w:rsidRPr="00B633AD" w:rsidRDefault="00194338" w:rsidP="00CC3769">
            <w:pPr>
              <w:ind w:firstLine="720"/>
              <w:jc w:val="both"/>
              <w:rPr>
                <w:rFonts w:ascii="Garamond" w:hAnsi="Garamond" w:cstheme="minorBidi"/>
                <w:color w:val="000000" w:themeColor="text1"/>
                <w:kern w:val="24"/>
                <w:sz w:val="19"/>
                <w:szCs w:val="19"/>
              </w:rPr>
            </w:pPr>
            <w:r>
              <w:rPr>
                <w:rFonts w:ascii="Garamond" w:hAnsi="Garamond" w:cstheme="minorBidi"/>
                <w:i/>
                <w:iCs/>
                <w:color w:val="000000" w:themeColor="text1"/>
                <w:kern w:val="24"/>
                <w:sz w:val="19"/>
                <w:szCs w:val="19"/>
              </w:rPr>
              <w:t xml:space="preserve">              </w:t>
            </w:r>
            <w:r w:rsidRPr="00521176">
              <w:rPr>
                <w:rFonts w:ascii="Garamond" w:hAnsi="Garamond" w:cstheme="minorBidi"/>
                <w:i/>
                <w:iCs/>
                <w:color w:val="000000" w:themeColor="text1"/>
                <w:kern w:val="24"/>
                <w:sz w:val="19"/>
                <w:szCs w:val="19"/>
              </w:rPr>
              <w:t>Of Counsel</w:t>
            </w:r>
          </w:p>
          <w:p w14:paraId="2C1C3279" w14:textId="77777777" w:rsidR="00194338" w:rsidRPr="00521176" w:rsidRDefault="00194338" w:rsidP="00CC3769">
            <w:pPr>
              <w:ind w:firstLine="720"/>
              <w:jc w:val="both"/>
              <w:rPr>
                <w:rFonts w:ascii="Garamond" w:hAnsi="Garamond" w:cstheme="minorBidi"/>
                <w:color w:val="000000" w:themeColor="text1"/>
                <w:kern w:val="24"/>
                <w:sz w:val="19"/>
                <w:szCs w:val="19"/>
              </w:rPr>
            </w:pPr>
            <w:r>
              <w:rPr>
                <w:rFonts w:ascii="Garamond" w:hAnsi="Garamond" w:cstheme="minorBidi"/>
                <w:color w:val="000000" w:themeColor="text1"/>
                <w:kern w:val="24"/>
                <w:sz w:val="19"/>
                <w:szCs w:val="19"/>
              </w:rPr>
              <w:t xml:space="preserve">              </w:t>
            </w:r>
            <w:r w:rsidRPr="00521176">
              <w:rPr>
                <w:rFonts w:ascii="Garamond" w:hAnsi="Garamond" w:cstheme="minorBidi"/>
                <w:color w:val="000000" w:themeColor="text1"/>
                <w:kern w:val="24"/>
                <w:sz w:val="19"/>
                <w:szCs w:val="19"/>
              </w:rPr>
              <w:t>Barbara Overton</w:t>
            </w:r>
            <w:r>
              <w:rPr>
                <w:rFonts w:ascii="Garamond" w:hAnsi="Garamond" w:cstheme="minorBidi"/>
                <w:color w:val="000000" w:themeColor="text1"/>
                <w:kern w:val="24"/>
                <w:sz w:val="19"/>
                <w:szCs w:val="19"/>
              </w:rPr>
              <w:t>s</w:t>
            </w:r>
          </w:p>
          <w:p w14:paraId="50C9293E" w14:textId="77777777" w:rsidR="00194338" w:rsidRDefault="00194338" w:rsidP="00CC3769">
            <w:pPr>
              <w:jc w:val="center"/>
              <w:rPr>
                <w:rFonts w:ascii="Garamond" w:hAnsi="Garamond" w:cstheme="minorBidi"/>
                <w:smallCaps/>
                <w:color w:val="000000" w:themeColor="text1"/>
                <w:kern w:val="24"/>
                <w:sz w:val="28"/>
                <w:szCs w:val="28"/>
              </w:rPr>
            </w:pPr>
          </w:p>
        </w:tc>
      </w:tr>
    </w:tbl>
    <w:p w14:paraId="13AF50F2" w14:textId="3C9995B3" w:rsidR="00C04F18" w:rsidRPr="00656373" w:rsidRDefault="00EF2AD5" w:rsidP="00AA343A">
      <w:pPr>
        <w:jc w:val="right"/>
        <w:outlineLvl w:val="0"/>
        <w:rPr>
          <w:rFonts w:ascii="BankGothic Md BT" w:hAnsi="BankGothic Md BT"/>
          <w:lang w:val="en-CA"/>
        </w:rPr>
      </w:pPr>
      <w:bookmarkStart w:id="0" w:name="_Hlk180679120"/>
      <w:r>
        <w:rPr>
          <w:rFonts w:ascii="BankGothic Md BT" w:hAnsi="BankGothic Md BT"/>
          <w:lang w:val="en-CA"/>
        </w:rPr>
        <w:t>Old Town Alexandria</w:t>
      </w:r>
      <w:r w:rsidR="00C04F18">
        <w:rPr>
          <w:rFonts w:ascii="BankGothic Md BT" w:hAnsi="BankGothic Md BT"/>
          <w:lang w:val="en-CA"/>
        </w:rPr>
        <w:t xml:space="preserve"> Batch </w:t>
      </w:r>
      <w:r>
        <w:rPr>
          <w:rFonts w:ascii="BankGothic Md BT" w:hAnsi="BankGothic Md BT"/>
          <w:lang w:val="en-CA"/>
        </w:rPr>
        <w:t>#</w:t>
      </w:r>
      <w:r w:rsidR="00EF10E6">
        <w:rPr>
          <w:rFonts w:ascii="BankGothic Md BT" w:hAnsi="BankGothic Md BT"/>
          <w:lang w:val="en-CA"/>
        </w:rPr>
        <w:t>1</w:t>
      </w:r>
      <w:r w:rsidR="004208A3">
        <w:rPr>
          <w:rFonts w:ascii="BankGothic Md BT" w:hAnsi="BankGothic Md BT"/>
          <w:lang w:val="en-CA"/>
        </w:rPr>
        <w:t>8</w:t>
      </w:r>
    </w:p>
    <w:p w14:paraId="47C11241" w14:textId="77777777" w:rsidR="00C04F18" w:rsidRDefault="00C04F18" w:rsidP="00C04F18">
      <w:pPr>
        <w:jc w:val="center"/>
        <w:rPr>
          <w:b/>
          <w:sz w:val="24"/>
          <w:szCs w:val="24"/>
          <w:lang w:val="en-CA"/>
        </w:rPr>
      </w:pPr>
    </w:p>
    <w:p w14:paraId="54E6263F" w14:textId="12F0C5C6" w:rsidR="00C04F18" w:rsidRDefault="007A7FC6" w:rsidP="00C04F18">
      <w:pPr>
        <w:jc w:val="center"/>
        <w:rPr>
          <w:b/>
          <w:sz w:val="24"/>
          <w:szCs w:val="24"/>
          <w:lang w:val="en-CA"/>
        </w:rPr>
      </w:pPr>
      <w:r>
        <w:rPr>
          <w:b/>
          <w:sz w:val="24"/>
          <w:szCs w:val="24"/>
          <w:lang w:val="en-CA"/>
        </w:rPr>
        <w:t>June 2</w:t>
      </w:r>
      <w:r w:rsidR="00ED0E2D">
        <w:rPr>
          <w:b/>
          <w:sz w:val="24"/>
          <w:szCs w:val="24"/>
          <w:lang w:val="en-CA"/>
        </w:rPr>
        <w:t>, 2025</w:t>
      </w:r>
    </w:p>
    <w:p w14:paraId="1C56288A" w14:textId="3D3FDFC8" w:rsidR="00C04F18" w:rsidRDefault="00C04F18" w:rsidP="00C04F18">
      <w:pPr>
        <w:jc w:val="center"/>
        <w:rPr>
          <w:b/>
          <w:sz w:val="24"/>
          <w:szCs w:val="24"/>
          <w:lang w:val="en-CA"/>
        </w:rPr>
      </w:pPr>
    </w:p>
    <w:p w14:paraId="305DEDF5" w14:textId="77777777" w:rsidR="00C04F18" w:rsidRDefault="00C04F18" w:rsidP="00C04F18">
      <w:pPr>
        <w:jc w:val="center"/>
        <w:rPr>
          <w:b/>
          <w:sz w:val="24"/>
          <w:szCs w:val="24"/>
          <w:lang w:val="en-CA"/>
        </w:rPr>
      </w:pPr>
    </w:p>
    <w:p w14:paraId="1E7E8FD8" w14:textId="77777777" w:rsidR="00C04F18" w:rsidRDefault="00C04F18" w:rsidP="00AA343A">
      <w:pPr>
        <w:jc w:val="center"/>
        <w:outlineLvl w:val="0"/>
        <w:rPr>
          <w:b/>
          <w:sz w:val="24"/>
          <w:szCs w:val="24"/>
          <w:lang w:val="en-CA"/>
        </w:rPr>
      </w:pPr>
      <w:r>
        <w:rPr>
          <w:b/>
          <w:sz w:val="24"/>
          <w:szCs w:val="24"/>
          <w:lang w:val="en-CA"/>
        </w:rPr>
        <w:t>VIA REGISTERED MAIL RETURN RECEIPT REQUESTED</w:t>
      </w:r>
    </w:p>
    <w:p w14:paraId="78612203" w14:textId="77777777" w:rsidR="00C04F18" w:rsidRDefault="00C04F18" w:rsidP="00C04F18">
      <w:pPr>
        <w:rPr>
          <w:sz w:val="24"/>
          <w:szCs w:val="24"/>
        </w:rPr>
      </w:pPr>
    </w:p>
    <w:p w14:paraId="4162D768" w14:textId="77777777" w:rsidR="00C04F18" w:rsidRDefault="00C04F18" w:rsidP="00C04F18">
      <w:pPr>
        <w:rPr>
          <w:sz w:val="24"/>
          <w:szCs w:val="24"/>
        </w:rPr>
      </w:pPr>
    </w:p>
    <w:p w14:paraId="07EE969D" w14:textId="0576A0D5" w:rsidR="00C04F18" w:rsidRPr="00787574" w:rsidRDefault="00C04F18" w:rsidP="00EC0F69">
      <w:pPr>
        <w:rPr>
          <w:sz w:val="24"/>
          <w:szCs w:val="24"/>
        </w:rPr>
      </w:pPr>
      <w:r w:rsidRPr="00787574">
        <w:rPr>
          <w:sz w:val="24"/>
          <w:szCs w:val="24"/>
        </w:rPr>
        <w:t>To:</w:t>
      </w:r>
      <w:r w:rsidRPr="00787574">
        <w:rPr>
          <w:sz w:val="24"/>
          <w:szCs w:val="24"/>
        </w:rPr>
        <w:tab/>
      </w:r>
      <w:r w:rsidR="00EC0F69">
        <w:rPr>
          <w:sz w:val="24"/>
          <w:szCs w:val="24"/>
        </w:rPr>
        <w:t>All owners listed on the Exhibit “A”</w:t>
      </w:r>
    </w:p>
    <w:p w14:paraId="6714B2BD" w14:textId="77777777" w:rsidR="00C04F18" w:rsidRDefault="00C04F18" w:rsidP="00C04F18">
      <w:pPr>
        <w:rPr>
          <w:sz w:val="24"/>
          <w:szCs w:val="24"/>
        </w:rPr>
      </w:pPr>
    </w:p>
    <w:p w14:paraId="2019F539" w14:textId="77777777" w:rsidR="00C04F18" w:rsidRPr="00787574" w:rsidRDefault="00C04F18" w:rsidP="00AA343A">
      <w:pPr>
        <w:outlineLvl w:val="0"/>
        <w:rPr>
          <w:sz w:val="24"/>
          <w:szCs w:val="24"/>
        </w:rPr>
      </w:pPr>
      <w:r w:rsidRPr="00787574">
        <w:rPr>
          <w:sz w:val="24"/>
          <w:szCs w:val="24"/>
        </w:rPr>
        <w:t>From:</w:t>
      </w:r>
      <w:r w:rsidRPr="00787574">
        <w:rPr>
          <w:sz w:val="24"/>
          <w:szCs w:val="24"/>
        </w:rPr>
        <w:tab/>
      </w:r>
      <w:r w:rsidR="00274D23">
        <w:rPr>
          <w:sz w:val="24"/>
          <w:szCs w:val="24"/>
        </w:rPr>
        <w:t>Daniel C. Zickefoose</w:t>
      </w:r>
      <w:r w:rsidRPr="00787574">
        <w:rPr>
          <w:sz w:val="24"/>
          <w:szCs w:val="24"/>
        </w:rPr>
        <w:t>, Trustee</w:t>
      </w:r>
    </w:p>
    <w:p w14:paraId="1EE14927" w14:textId="77777777" w:rsidR="00C04F18" w:rsidRPr="00787574" w:rsidRDefault="00C04F18" w:rsidP="00C04F18">
      <w:pPr>
        <w:rPr>
          <w:sz w:val="24"/>
          <w:szCs w:val="24"/>
        </w:rPr>
      </w:pPr>
    </w:p>
    <w:p w14:paraId="43C00E8C" w14:textId="77777777" w:rsidR="00C04F18" w:rsidRDefault="00C04F18" w:rsidP="00C04F18">
      <w:pPr>
        <w:jc w:val="both"/>
        <w:rPr>
          <w:b/>
          <w:sz w:val="24"/>
          <w:szCs w:val="24"/>
        </w:rPr>
      </w:pPr>
    </w:p>
    <w:p w14:paraId="39FADF3C" w14:textId="77777777" w:rsidR="00C04F18" w:rsidRDefault="00C04F18" w:rsidP="00C04F18">
      <w:pPr>
        <w:jc w:val="both"/>
        <w:rPr>
          <w:sz w:val="24"/>
          <w:szCs w:val="24"/>
        </w:rPr>
      </w:pPr>
      <w:r w:rsidRPr="00787574">
        <w:rPr>
          <w:b/>
          <w:sz w:val="24"/>
          <w:szCs w:val="24"/>
        </w:rPr>
        <w:t>TAKE NOTICE</w:t>
      </w:r>
      <w:r>
        <w:rPr>
          <w:b/>
          <w:sz w:val="24"/>
          <w:szCs w:val="24"/>
        </w:rPr>
        <w:t>:</w:t>
      </w:r>
      <w:r w:rsidRPr="00787574">
        <w:rPr>
          <w:b/>
          <w:sz w:val="24"/>
          <w:szCs w:val="24"/>
        </w:rPr>
        <w:t xml:space="preserve"> </w:t>
      </w:r>
      <w:r w:rsidRPr="00787574">
        <w:rPr>
          <w:sz w:val="24"/>
          <w:szCs w:val="24"/>
        </w:rPr>
        <w:t xml:space="preserve">The attached </w:t>
      </w:r>
      <w:r w:rsidRPr="00787574">
        <w:rPr>
          <w:i/>
          <w:sz w:val="24"/>
          <w:szCs w:val="24"/>
        </w:rPr>
        <w:t xml:space="preserve">Trustee’s Sale of Time-Share Estates at </w:t>
      </w:r>
      <w:r w:rsidRPr="00EF2AD5">
        <w:rPr>
          <w:i/>
          <w:sz w:val="24"/>
          <w:szCs w:val="24"/>
        </w:rPr>
        <w:t xml:space="preserve">Fairfield </w:t>
      </w:r>
      <w:r w:rsidR="00EF2AD5">
        <w:rPr>
          <w:i/>
          <w:sz w:val="24"/>
          <w:szCs w:val="24"/>
        </w:rPr>
        <w:t xml:space="preserve">Washington DC </w:t>
      </w:r>
      <w:r w:rsidRPr="00EF2AD5">
        <w:rPr>
          <w:i/>
          <w:sz w:val="24"/>
          <w:szCs w:val="24"/>
        </w:rPr>
        <w:t xml:space="preserve">at </w:t>
      </w:r>
      <w:r w:rsidR="00EF2AD5">
        <w:rPr>
          <w:i/>
          <w:sz w:val="24"/>
          <w:szCs w:val="24"/>
        </w:rPr>
        <w:t>Old Town Alexandria</w:t>
      </w:r>
      <w:r w:rsidRPr="00EF2AD5">
        <w:rPr>
          <w:i/>
          <w:sz w:val="24"/>
          <w:szCs w:val="24"/>
        </w:rPr>
        <w:t xml:space="preserve">, Tax Map # </w:t>
      </w:r>
      <w:r w:rsidR="00EF2AD5">
        <w:rPr>
          <w:i/>
          <w:sz w:val="24"/>
          <w:szCs w:val="24"/>
        </w:rPr>
        <w:t>50664950</w:t>
      </w:r>
      <w:r w:rsidRPr="00EF2AD5">
        <w:rPr>
          <w:sz w:val="24"/>
          <w:szCs w:val="24"/>
        </w:rPr>
        <w:t>, is being sent in accordance</w:t>
      </w:r>
      <w:r w:rsidRPr="00787574">
        <w:rPr>
          <w:sz w:val="24"/>
          <w:szCs w:val="24"/>
        </w:rPr>
        <w:t xml:space="preserve"> with Section 55-370(D)(4) of the Virginia Real Estate Time-Share Act. </w:t>
      </w:r>
    </w:p>
    <w:p w14:paraId="6852DA7C" w14:textId="77777777" w:rsidR="00C04F18" w:rsidRDefault="00C04F18" w:rsidP="00C04F18">
      <w:pPr>
        <w:jc w:val="both"/>
        <w:rPr>
          <w:sz w:val="24"/>
          <w:szCs w:val="24"/>
        </w:rPr>
      </w:pPr>
    </w:p>
    <w:p w14:paraId="4D94B125" w14:textId="77777777" w:rsidR="00C04F18" w:rsidRPr="00787574" w:rsidRDefault="00C04F18" w:rsidP="00AA343A">
      <w:pPr>
        <w:jc w:val="both"/>
        <w:outlineLvl w:val="0"/>
        <w:rPr>
          <w:sz w:val="24"/>
          <w:szCs w:val="24"/>
        </w:rPr>
      </w:pPr>
      <w:r w:rsidRPr="00787574">
        <w:rPr>
          <w:sz w:val="24"/>
          <w:szCs w:val="24"/>
        </w:rPr>
        <w:t xml:space="preserve">You are instructed to act accordingly. </w:t>
      </w:r>
    </w:p>
    <w:p w14:paraId="5C5CBA12" w14:textId="77777777" w:rsidR="00C04F18" w:rsidRPr="00787574" w:rsidRDefault="00C04F18" w:rsidP="00C04F18">
      <w:pPr>
        <w:rPr>
          <w:sz w:val="24"/>
          <w:szCs w:val="24"/>
        </w:rPr>
      </w:pPr>
    </w:p>
    <w:p w14:paraId="6C5B3860" w14:textId="77777777" w:rsidR="00C04F18" w:rsidRPr="00787574" w:rsidRDefault="00C04F18" w:rsidP="00C04F18">
      <w:pPr>
        <w:rPr>
          <w:sz w:val="24"/>
          <w:szCs w:val="24"/>
        </w:rPr>
      </w:pP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005D5A24" w:rsidRPr="005D5A24">
        <w:rPr>
          <w:noProof/>
          <w:sz w:val="24"/>
          <w:szCs w:val="24"/>
        </w:rPr>
        <w:drawing>
          <wp:inline distT="0" distB="0" distL="0" distR="0" wp14:anchorId="15E3055F" wp14:editId="4151C615">
            <wp:extent cx="16884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8465" cy="1139825"/>
                    </a:xfrm>
                    <a:prstGeom prst="rect">
                      <a:avLst/>
                    </a:prstGeom>
                    <a:noFill/>
                  </pic:spPr>
                </pic:pic>
              </a:graphicData>
            </a:graphic>
          </wp:inline>
        </w:drawing>
      </w:r>
    </w:p>
    <w:p w14:paraId="028EB40A" w14:textId="77777777" w:rsidR="00C04F18" w:rsidRDefault="00C04F18" w:rsidP="00AA343A">
      <w:pPr>
        <w:outlineLvl w:val="0"/>
        <w:rPr>
          <w:sz w:val="24"/>
          <w:szCs w:val="24"/>
        </w:rPr>
      </w:pP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00274D23">
        <w:rPr>
          <w:sz w:val="24"/>
          <w:szCs w:val="24"/>
        </w:rPr>
        <w:t>Daniel C. Zickefoose</w:t>
      </w:r>
      <w:r w:rsidRPr="00787574">
        <w:rPr>
          <w:sz w:val="24"/>
          <w:szCs w:val="24"/>
        </w:rPr>
        <w:t>, Trustee</w:t>
      </w:r>
    </w:p>
    <w:p w14:paraId="379D8C2B" w14:textId="77777777" w:rsidR="00C04F18" w:rsidRDefault="00C04F18" w:rsidP="00C04F18">
      <w:pPr>
        <w:rPr>
          <w:sz w:val="24"/>
          <w:szCs w:val="24"/>
        </w:rPr>
      </w:pPr>
    </w:p>
    <w:p w14:paraId="321731BB" w14:textId="77777777" w:rsidR="00C04F18" w:rsidRDefault="00C04F18" w:rsidP="00C04F18">
      <w:pPr>
        <w:rPr>
          <w:sz w:val="24"/>
          <w:szCs w:val="24"/>
        </w:rPr>
      </w:pPr>
    </w:p>
    <w:p w14:paraId="3EDB90D3" w14:textId="77777777" w:rsidR="00C04F18" w:rsidRDefault="00C04F18" w:rsidP="00C04F18">
      <w:pPr>
        <w:rPr>
          <w:sz w:val="24"/>
          <w:szCs w:val="24"/>
        </w:rPr>
      </w:pPr>
    </w:p>
    <w:p w14:paraId="084FC9D8" w14:textId="77777777" w:rsidR="00F9090B" w:rsidRDefault="00F9090B" w:rsidP="00C04F18">
      <w:pPr>
        <w:rPr>
          <w:sz w:val="24"/>
          <w:szCs w:val="24"/>
        </w:rPr>
      </w:pPr>
    </w:p>
    <w:p w14:paraId="77FF191D" w14:textId="77777777" w:rsidR="00F9090B" w:rsidRDefault="00F9090B" w:rsidP="00C04F18">
      <w:pPr>
        <w:rPr>
          <w:sz w:val="24"/>
          <w:szCs w:val="24"/>
        </w:rPr>
      </w:pPr>
    </w:p>
    <w:p w14:paraId="10736FD7" w14:textId="77777777" w:rsidR="00F9090B" w:rsidRDefault="00F9090B" w:rsidP="00194338">
      <w:pPr>
        <w:jc w:val="center"/>
        <w:rPr>
          <w:sz w:val="24"/>
          <w:szCs w:val="24"/>
        </w:rPr>
      </w:pPr>
    </w:p>
    <w:p w14:paraId="5173DE5B" w14:textId="77777777" w:rsidR="00194338" w:rsidRDefault="00194338" w:rsidP="00194338">
      <w:pPr>
        <w:jc w:val="center"/>
        <w:rPr>
          <w:sz w:val="24"/>
          <w:szCs w:val="24"/>
        </w:rPr>
      </w:pPr>
    </w:p>
    <w:p w14:paraId="05012D1E" w14:textId="77777777" w:rsidR="00194338" w:rsidRDefault="00194338" w:rsidP="00194338">
      <w:pPr>
        <w:jc w:val="center"/>
        <w:rPr>
          <w:sz w:val="24"/>
          <w:szCs w:val="24"/>
        </w:rPr>
      </w:pPr>
    </w:p>
    <w:p w14:paraId="6F9037DB" w14:textId="400302D0" w:rsidR="005D5A24" w:rsidRDefault="005D5A24" w:rsidP="008A4F92">
      <w:pPr>
        <w:shd w:val="clear" w:color="auto" w:fill="FFFFFF"/>
        <w:spacing w:line="360" w:lineRule="auto"/>
        <w:rPr>
          <w:rFonts w:ascii="Helvetica" w:hAnsi="Helvetica"/>
          <w:color w:val="333333"/>
          <w:lang w:val="en"/>
        </w:rPr>
      </w:pPr>
    </w:p>
    <w:p w14:paraId="4E8FC1F3" w14:textId="77777777" w:rsidR="008E433A" w:rsidRDefault="008E433A" w:rsidP="008A4F92">
      <w:pPr>
        <w:shd w:val="clear" w:color="auto" w:fill="FFFFFF"/>
        <w:spacing w:line="360" w:lineRule="auto"/>
        <w:rPr>
          <w:rFonts w:ascii="Helvetica" w:hAnsi="Helvetica"/>
          <w:color w:val="333333"/>
          <w:lang w:val="en"/>
        </w:rPr>
      </w:pPr>
    </w:p>
    <w:p w14:paraId="68160B6A" w14:textId="77777777" w:rsidR="008A4F92" w:rsidRPr="00F9090B" w:rsidRDefault="008A4F92" w:rsidP="008A4F92">
      <w:pPr>
        <w:shd w:val="clear" w:color="auto" w:fill="FFFFFF"/>
        <w:spacing w:line="360" w:lineRule="auto"/>
        <w:ind w:left="720"/>
        <w:jc w:val="center"/>
        <w:outlineLvl w:val="0"/>
        <w:rPr>
          <w:rFonts w:ascii="Helvetica" w:hAnsi="Helvetica"/>
          <w:color w:val="333333"/>
          <w:lang w:val="en"/>
        </w:rPr>
      </w:pPr>
      <w:r w:rsidRPr="00F9090B">
        <w:rPr>
          <w:rFonts w:ascii="Helvetica" w:hAnsi="Helvetica"/>
          <w:color w:val="333333"/>
          <w:lang w:val="en"/>
        </w:rPr>
        <w:t>Trustee’s Sale</w:t>
      </w:r>
    </w:p>
    <w:p w14:paraId="30C0C3E4" w14:textId="77777777" w:rsidR="008A4F92" w:rsidRPr="00F9090B" w:rsidRDefault="008A4F92" w:rsidP="008A4F92">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lastRenderedPageBreak/>
        <w:t xml:space="preserve">Time-Share Estates at </w:t>
      </w:r>
    </w:p>
    <w:p w14:paraId="6E27C842" w14:textId="77777777" w:rsidR="008A4F92" w:rsidRDefault="008A4F92" w:rsidP="008A4F92">
      <w:pPr>
        <w:shd w:val="clear" w:color="auto" w:fill="FFFFFF"/>
        <w:spacing w:line="360" w:lineRule="auto"/>
        <w:ind w:left="720"/>
        <w:jc w:val="center"/>
        <w:rPr>
          <w:rFonts w:ascii="Helvetica" w:hAnsi="Helvetica"/>
          <w:color w:val="333333"/>
          <w:lang w:val="en"/>
        </w:rPr>
      </w:pPr>
      <w:r w:rsidRPr="00EF2AD5">
        <w:rPr>
          <w:rFonts w:ascii="Helvetica" w:hAnsi="Helvetica"/>
          <w:color w:val="333333"/>
          <w:lang w:val="en"/>
        </w:rPr>
        <w:t xml:space="preserve">Fairfield Washington DC at Old Town Alexandria </w:t>
      </w:r>
    </w:p>
    <w:p w14:paraId="073A824B" w14:textId="77777777" w:rsidR="008A4F92" w:rsidRPr="00F9090B" w:rsidRDefault="008A4F92" w:rsidP="008A4F92">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 xml:space="preserve">Tax Map # </w:t>
      </w:r>
      <w:r>
        <w:rPr>
          <w:rFonts w:ascii="Helvetica" w:hAnsi="Helvetica"/>
          <w:color w:val="333333"/>
          <w:lang w:val="en"/>
        </w:rPr>
        <w:t>50664950</w:t>
      </w:r>
    </w:p>
    <w:p w14:paraId="6AA52387" w14:textId="3C7446DF" w:rsidR="008A4F92" w:rsidRPr="00EF2AD5" w:rsidRDefault="008A4F92" w:rsidP="008A4F92">
      <w:pPr>
        <w:jc w:val="right"/>
        <w:rPr>
          <w:sz w:val="16"/>
          <w:szCs w:val="16"/>
          <w:lang w:val="en-CA"/>
        </w:rPr>
      </w:pPr>
      <w:r w:rsidRPr="00EF2AD5">
        <w:rPr>
          <w:sz w:val="16"/>
          <w:szCs w:val="16"/>
          <w:lang w:val="en-CA"/>
        </w:rPr>
        <w:t>Old Town Alexandria Batch #</w:t>
      </w:r>
      <w:r>
        <w:rPr>
          <w:sz w:val="16"/>
          <w:szCs w:val="16"/>
          <w:lang w:val="en-CA"/>
        </w:rPr>
        <w:t>1</w:t>
      </w:r>
      <w:r w:rsidR="004208A3">
        <w:rPr>
          <w:sz w:val="16"/>
          <w:szCs w:val="16"/>
          <w:lang w:val="en-CA"/>
        </w:rPr>
        <w:t>8</w:t>
      </w:r>
    </w:p>
    <w:p w14:paraId="5C50D94B" w14:textId="77777777" w:rsidR="008A4F92" w:rsidRPr="00F9090B" w:rsidRDefault="008A4F92" w:rsidP="008A4F92">
      <w:pPr>
        <w:shd w:val="clear" w:color="auto" w:fill="FFFFFF"/>
        <w:spacing w:line="360" w:lineRule="auto"/>
        <w:rPr>
          <w:rFonts w:ascii="Helvetica" w:hAnsi="Helvetica"/>
          <w:color w:val="333333"/>
          <w:lang w:val="en"/>
        </w:rPr>
      </w:pPr>
    </w:p>
    <w:p w14:paraId="24ACF7A0" w14:textId="4FF929A8" w:rsidR="008A4F92" w:rsidRPr="00F9090B" w:rsidRDefault="008A4F92" w:rsidP="008A4F92">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NOTICE OF TRUSTEE'S SALE. In execution of a certain Memorandum of Lien recorded on </w:t>
      </w:r>
      <w:r w:rsidR="009C4B49">
        <w:rPr>
          <w:rFonts w:ascii="Helvetica" w:hAnsi="Helvetica"/>
          <w:color w:val="333333"/>
          <w:lang w:val="en"/>
        </w:rPr>
        <w:t>March 6, 2025</w:t>
      </w:r>
      <w:r w:rsidRPr="00F9090B">
        <w:rPr>
          <w:rFonts w:ascii="Helvetica" w:hAnsi="Helvetica"/>
          <w:color w:val="333333"/>
          <w:lang w:val="en"/>
        </w:rPr>
        <w:t xml:space="preserve"> in the Clerk's Office of the Circuit Court for the </w:t>
      </w:r>
      <w:r w:rsidRPr="00656849">
        <w:rPr>
          <w:rFonts w:ascii="Helvetica" w:hAnsi="Helvetica"/>
          <w:color w:val="333333"/>
          <w:lang w:val="en"/>
        </w:rPr>
        <w:t>City of Alexandria</w:t>
      </w:r>
      <w:r w:rsidRPr="00F9090B">
        <w:rPr>
          <w:rFonts w:ascii="Helvetica" w:hAnsi="Helvetica"/>
          <w:color w:val="333333"/>
          <w:lang w:val="en"/>
        </w:rPr>
        <w:t xml:space="preserve">, Virginia, as instrument </w:t>
      </w:r>
      <w:r w:rsidRPr="000016EF">
        <w:rPr>
          <w:rFonts w:ascii="Helvetica" w:hAnsi="Helvetica"/>
          <w:color w:val="333333"/>
          <w:lang w:val="en"/>
        </w:rPr>
        <w:t>#LR2</w:t>
      </w:r>
      <w:r w:rsidR="009C4B49">
        <w:rPr>
          <w:rFonts w:ascii="Helvetica" w:hAnsi="Helvetica"/>
          <w:color w:val="333333"/>
          <w:lang w:val="en"/>
        </w:rPr>
        <w:t>50001957</w:t>
      </w:r>
      <w:r w:rsidRPr="00F9090B">
        <w:rPr>
          <w:rFonts w:ascii="Helvetica" w:hAnsi="Helvetica"/>
          <w:color w:val="333333"/>
          <w:lang w:val="en"/>
        </w:rPr>
        <w:t xml:space="preserve">, executed by </w:t>
      </w:r>
      <w:r>
        <w:rPr>
          <w:rFonts w:ascii="Helvetica" w:hAnsi="Helvetica"/>
          <w:color w:val="333333"/>
          <w:lang w:val="en"/>
        </w:rPr>
        <w:t xml:space="preserve">King Street </w:t>
      </w:r>
      <w:proofErr w:type="spellStart"/>
      <w:r>
        <w:rPr>
          <w:rFonts w:ascii="Helvetica" w:hAnsi="Helvetica"/>
          <w:color w:val="333333"/>
          <w:lang w:val="en"/>
        </w:rPr>
        <w:t>Metroplace</w:t>
      </w:r>
      <w:proofErr w:type="spellEnd"/>
      <w:r>
        <w:rPr>
          <w:rFonts w:ascii="Helvetica" w:hAnsi="Helvetica"/>
          <w:color w:val="333333"/>
          <w:lang w:val="en"/>
        </w:rPr>
        <w:t xml:space="preserve"> Property</w:t>
      </w:r>
      <w:r w:rsidRPr="00F9090B">
        <w:rPr>
          <w:rFonts w:ascii="Helvetica" w:hAnsi="Helvetica"/>
          <w:color w:val="333333"/>
          <w:lang w:val="en"/>
        </w:rPr>
        <w:t xml:space="preserve"> Owners Association, Inc., (the “Association”), as beneficiary, to Philip W. Richardson</w:t>
      </w:r>
      <w:r>
        <w:rPr>
          <w:rFonts w:ascii="Helvetica" w:hAnsi="Helvetica"/>
          <w:color w:val="333333"/>
          <w:lang w:val="en"/>
        </w:rPr>
        <w:t xml:space="preserve"> and/or Daniel C. Zickefoose</w:t>
      </w:r>
      <w:r w:rsidRPr="00F9090B">
        <w:rPr>
          <w:rFonts w:ascii="Helvetica" w:hAnsi="Helvetica"/>
          <w:color w:val="333333"/>
          <w:lang w:val="en"/>
        </w:rPr>
        <w:t>, Trustee</w:t>
      </w:r>
      <w:r>
        <w:rPr>
          <w:rFonts w:ascii="Helvetica" w:hAnsi="Helvetica"/>
          <w:color w:val="333333"/>
          <w:lang w:val="en"/>
        </w:rPr>
        <w:t>s</w:t>
      </w:r>
      <w:r w:rsidRPr="00F9090B">
        <w:rPr>
          <w:rFonts w:ascii="Helvetica" w:hAnsi="Helvetica"/>
          <w:color w:val="333333"/>
          <w:lang w:val="en"/>
        </w:rPr>
        <w:t xml:space="preserve"> to perfect certain liens of Time-Share Owners at </w:t>
      </w:r>
      <w:r w:rsidRPr="00064E0E">
        <w:rPr>
          <w:rFonts w:ascii="Helvetica" w:hAnsi="Helvetica"/>
          <w:i/>
          <w:color w:val="333333"/>
          <w:lang w:val="en"/>
        </w:rPr>
        <w:t>Fairfield Washington DC at Old Town Alexandria, a Time-Share</w:t>
      </w:r>
      <w:r>
        <w:rPr>
          <w:rFonts w:ascii="Helvetica" w:hAnsi="Helvetica"/>
          <w:color w:val="333333"/>
          <w:lang w:val="en"/>
        </w:rPr>
        <w:t xml:space="preserve"> </w:t>
      </w:r>
      <w:r w:rsidRPr="00F9090B">
        <w:rPr>
          <w:rFonts w:ascii="Helvetica" w:hAnsi="Helvetica"/>
          <w:color w:val="333333"/>
          <w:lang w:val="en"/>
        </w:rPr>
        <w:t xml:space="preserve">located at </w:t>
      </w:r>
      <w:r>
        <w:rPr>
          <w:rFonts w:ascii="Helvetica" w:hAnsi="Helvetica"/>
          <w:color w:val="333333"/>
          <w:lang w:val="en"/>
        </w:rPr>
        <w:t>1757 King Street, Alexandria, Virginia 22314</w:t>
      </w:r>
      <w:r w:rsidRPr="00F9090B">
        <w:rPr>
          <w:rFonts w:ascii="Helvetica" w:hAnsi="Helvetica"/>
          <w:color w:val="333333"/>
          <w:lang w:val="en"/>
        </w:rPr>
        <w:t>,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w:t>
      </w:r>
      <w:r>
        <w:rPr>
          <w:rFonts w:ascii="Helvetica" w:hAnsi="Helvetica"/>
          <w:color w:val="333333"/>
          <w:lang w:val="en"/>
        </w:rPr>
        <w:t>s</w:t>
      </w:r>
      <w:r w:rsidRPr="00F9090B">
        <w:rPr>
          <w:rFonts w:ascii="Helvetica" w:hAnsi="Helvetica"/>
          <w:color w:val="333333"/>
          <w:lang w:val="en"/>
        </w:rPr>
        <w:t xml:space="preserve"> in such Memorandum, has declared all the debts and obligations secured by the Memorandum of Lien due and payable and will offer for sale at public auction to the highest bidder at the </w:t>
      </w:r>
      <w:r>
        <w:rPr>
          <w:rFonts w:ascii="Helvetica" w:hAnsi="Helvetica"/>
          <w:color w:val="333333"/>
          <w:lang w:val="en"/>
        </w:rPr>
        <w:t>City of Alexandria Courthouse</w:t>
      </w:r>
      <w:r w:rsidRPr="00F9090B">
        <w:rPr>
          <w:rFonts w:ascii="Helvetica" w:hAnsi="Helvetica"/>
          <w:color w:val="333333"/>
          <w:lang w:val="en"/>
        </w:rPr>
        <w:t xml:space="preserve">, </w:t>
      </w:r>
      <w:r>
        <w:rPr>
          <w:rFonts w:ascii="Helvetica" w:hAnsi="Helvetica"/>
          <w:color w:val="333333"/>
          <w:lang w:val="en"/>
        </w:rPr>
        <w:t>520 King Street, Alexandria, Virginia 22314</w:t>
      </w:r>
      <w:r w:rsidRPr="00F9090B">
        <w:rPr>
          <w:rFonts w:ascii="Helvetica" w:hAnsi="Helvetica" w:cs="Tahoma"/>
          <w:color w:val="333333"/>
          <w:sz w:val="24"/>
          <w:szCs w:val="24"/>
        </w:rPr>
        <w:t xml:space="preserve"> </w:t>
      </w:r>
      <w:r w:rsidRPr="00F9090B">
        <w:rPr>
          <w:rFonts w:ascii="Helvetica" w:hAnsi="Helvetica"/>
          <w:color w:val="333333"/>
          <w:lang w:val="en"/>
        </w:rPr>
        <w:t xml:space="preserve">on </w:t>
      </w:r>
      <w:r>
        <w:rPr>
          <w:rFonts w:ascii="Helvetica" w:hAnsi="Helvetica"/>
          <w:color w:val="333333"/>
          <w:lang w:val="en"/>
        </w:rPr>
        <w:t xml:space="preserve">Wednesday, </w:t>
      </w:r>
      <w:r w:rsidR="004208A3">
        <w:rPr>
          <w:rFonts w:ascii="Helvetica" w:hAnsi="Helvetica"/>
          <w:color w:val="333333"/>
          <w:lang w:val="en"/>
        </w:rPr>
        <w:t>July 9, 2025</w:t>
      </w:r>
      <w:r>
        <w:rPr>
          <w:rFonts w:ascii="Helvetica" w:hAnsi="Helvetica"/>
          <w:color w:val="333333"/>
          <w:lang w:val="en"/>
        </w:rPr>
        <w:t xml:space="preserve"> </w:t>
      </w:r>
      <w:r w:rsidRPr="00F9090B">
        <w:rPr>
          <w:rFonts w:ascii="Helvetica" w:hAnsi="Helvetica"/>
          <w:color w:val="333333"/>
          <w:lang w:val="en"/>
        </w:rPr>
        <w:t>at 1</w:t>
      </w:r>
      <w:r>
        <w:rPr>
          <w:rFonts w:ascii="Helvetica" w:hAnsi="Helvetica"/>
          <w:color w:val="333333"/>
          <w:lang w:val="en"/>
        </w:rPr>
        <w:t>1</w:t>
      </w:r>
      <w:r w:rsidRPr="00F9090B">
        <w:rPr>
          <w:rFonts w:ascii="Helvetica" w:hAnsi="Helvetica"/>
          <w:color w:val="333333"/>
          <w:lang w:val="en"/>
        </w:rPr>
        <w:t>:00 AM, the following described Time-Share Estates located at the Project and more particularly described below.</w:t>
      </w:r>
    </w:p>
    <w:p w14:paraId="2E30E864" w14:textId="24857B08" w:rsidR="00F9090B" w:rsidRDefault="008A4F92" w:rsidP="008A4F92">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Fair Debt Collections Practices Act, this notice is an attempt to collect a </w:t>
      </w:r>
      <w:proofErr w:type="gramStart"/>
      <w:r w:rsidRPr="00F9090B">
        <w:rPr>
          <w:rFonts w:ascii="Helvetica" w:hAnsi="Helvetica"/>
          <w:color w:val="333333"/>
          <w:lang w:val="en"/>
        </w:rPr>
        <w:t>debt</w:t>
      </w:r>
      <w:proofErr w:type="gramEnd"/>
      <w:r w:rsidRPr="00F9090B">
        <w:rPr>
          <w:rFonts w:ascii="Helvetica" w:hAnsi="Helvetica"/>
          <w:color w:val="333333"/>
          <w:lang w:val="en"/>
        </w:rPr>
        <w:t xml:space="preserve"> and any information obtained will be used for that purpose. For information, contact: </w:t>
      </w:r>
      <w:r>
        <w:rPr>
          <w:rFonts w:ascii="Helvetica" w:hAnsi="Helvetica"/>
          <w:color w:val="333333"/>
          <w:lang w:val="en"/>
        </w:rPr>
        <w:t>Daniel C. Zickefoose</w:t>
      </w:r>
      <w:r w:rsidRPr="00F9090B">
        <w:rPr>
          <w:rFonts w:ascii="Helvetica" w:hAnsi="Helvetica"/>
          <w:color w:val="333333"/>
          <w:lang w:val="en"/>
        </w:rPr>
        <w:t xml:space="preserve">, Attorney at Law and Trustee, </w:t>
      </w:r>
      <w:r w:rsidR="00807405" w:rsidRPr="00807405">
        <w:rPr>
          <w:rFonts w:ascii="Helvetica" w:hAnsi="Helvetica"/>
          <w:color w:val="333333"/>
          <w:lang w:val="en"/>
        </w:rPr>
        <w:t>4796 Finlay Street</w:t>
      </w:r>
      <w:r w:rsidR="00807405">
        <w:rPr>
          <w:rFonts w:ascii="Helvetica" w:hAnsi="Helvetica"/>
          <w:color w:val="333333"/>
          <w:lang w:val="en"/>
        </w:rPr>
        <w:t xml:space="preserve">, </w:t>
      </w:r>
      <w:r w:rsidR="00807405" w:rsidRPr="00807405">
        <w:rPr>
          <w:rFonts w:ascii="Helvetica" w:hAnsi="Helvetica"/>
          <w:color w:val="333333"/>
          <w:lang w:val="en"/>
        </w:rPr>
        <w:t>Henrico, Virginia 23231</w:t>
      </w:r>
      <w:r w:rsidRPr="00F9090B">
        <w:rPr>
          <w:rFonts w:ascii="Helvetica" w:hAnsi="Helvetica"/>
          <w:color w:val="333333"/>
          <w:lang w:val="en"/>
        </w:rPr>
        <w:t xml:space="preserve">, </w:t>
      </w:r>
      <w:hyperlink r:id="rId13" w:history="1">
        <w:r w:rsidRPr="007B4368">
          <w:rPr>
            <w:rStyle w:val="Hyperlink"/>
            <w:rFonts w:ascii="Helvetica" w:hAnsi="Helvetica"/>
            <w:lang w:val="en"/>
          </w:rPr>
          <w:t>Dan@ecrlegal.com</w:t>
        </w:r>
      </w:hyperlink>
      <w:r w:rsidRPr="00F9090B">
        <w:rPr>
          <w:rFonts w:ascii="Helvetica" w:hAnsi="Helvetica"/>
          <w:color w:val="333333"/>
          <w:lang w:val="en"/>
        </w:rPr>
        <w:t xml:space="preserve"> (804) 788-4457 (W); (804) 644-3461 (F) </w:t>
      </w:r>
      <w:r w:rsidR="00B5311D" w:rsidRPr="00B5311D">
        <w:rPr>
          <w:rFonts w:ascii="Helvetica" w:hAnsi="Helvetica"/>
          <w:color w:val="333333"/>
          <w:lang w:val="en"/>
        </w:rPr>
        <w:t xml:space="preserve">or </w:t>
      </w:r>
      <w:r w:rsidR="009C4B49" w:rsidRPr="009C4B49">
        <w:rPr>
          <w:rFonts w:ascii="Helvetica" w:hAnsi="Helvetica"/>
          <w:color w:val="333333"/>
          <w:lang w:val="en"/>
        </w:rPr>
        <w:t>Helen Keeley</w:t>
      </w:r>
      <w:r w:rsidR="00B5311D" w:rsidRPr="009C4B49">
        <w:rPr>
          <w:rFonts w:ascii="Helvetica" w:hAnsi="Helvetica"/>
          <w:color w:val="333333"/>
          <w:lang w:val="en"/>
        </w:rPr>
        <w:t>,</w:t>
      </w:r>
      <w:r w:rsidR="00B5311D" w:rsidRPr="00B5311D">
        <w:rPr>
          <w:rFonts w:ascii="Helvetica" w:hAnsi="Helvetica"/>
          <w:color w:val="333333"/>
          <w:lang w:val="en"/>
        </w:rPr>
        <w:t xml:space="preserve"> Title Services, Wyndham Vacation Ownership, Inc., 6277 Sea Harbor Drive, Orlando, FL 32821, (800) 251-8736, option 2, then option 3 (W); (407) 626-4417 (F); </w:t>
      </w:r>
      <w:r w:rsidR="009C4B49" w:rsidRPr="009C4B49">
        <w:rPr>
          <w:rFonts w:ascii="Helvetica" w:hAnsi="Helvetica"/>
          <w:color w:val="333333"/>
          <w:lang w:val="en"/>
        </w:rPr>
        <w:t>Keeley, Helen Helen.Keeley@travelandleisure.com</w:t>
      </w:r>
      <w:r w:rsidRPr="00F9090B">
        <w:rPr>
          <w:rFonts w:ascii="Helvetica" w:hAnsi="Helvetica"/>
          <w:color w:val="333333"/>
          <w:lang w:val="en"/>
        </w:rPr>
        <w:t xml:space="preserve">. </w:t>
      </w:r>
      <w:r w:rsidRPr="000111A2">
        <w:rPr>
          <w:rFonts w:ascii="Helvetica" w:hAnsi="Helvetica"/>
          <w:color w:val="333333"/>
          <w:lang w:val="en"/>
        </w:rPr>
        <w:t>The Time-Share Estates subject to the foreclosure sale under the Memorandum are more fully described</w:t>
      </w:r>
      <w:r w:rsidR="00F9090B" w:rsidRPr="00F9090B">
        <w:rPr>
          <w:rFonts w:ascii="Helvetica" w:hAnsi="Helvetica"/>
          <w:color w:val="333333"/>
          <w:lang w:val="en"/>
        </w:rPr>
        <w:t xml:space="preserve"> in the recorded Memorandum and are briefly described as follows:</w:t>
      </w:r>
    </w:p>
    <w:p w14:paraId="7531E5DD" w14:textId="77777777" w:rsidR="009C4B49" w:rsidRDefault="009C4B49" w:rsidP="008A4F92">
      <w:pPr>
        <w:shd w:val="clear" w:color="auto" w:fill="FFFFFF"/>
        <w:spacing w:line="360" w:lineRule="auto"/>
        <w:jc w:val="both"/>
        <w:rPr>
          <w:rFonts w:ascii="Helvetica" w:hAnsi="Helvetica"/>
          <w:color w:val="333333"/>
          <w:lang w:val="en"/>
        </w:rPr>
      </w:pPr>
    </w:p>
    <w:tbl>
      <w:tblPr>
        <w:tblW w:w="11609" w:type="dxa"/>
        <w:jc w:val="center"/>
        <w:tblLook w:val="04A0" w:firstRow="1" w:lastRow="0" w:firstColumn="1" w:lastColumn="0" w:noHBand="0" w:noVBand="1"/>
      </w:tblPr>
      <w:tblGrid>
        <w:gridCol w:w="805"/>
        <w:gridCol w:w="1813"/>
        <w:gridCol w:w="1433"/>
        <w:gridCol w:w="1060"/>
        <w:gridCol w:w="960"/>
        <w:gridCol w:w="880"/>
        <w:gridCol w:w="1129"/>
        <w:gridCol w:w="1028"/>
        <w:gridCol w:w="1395"/>
        <w:gridCol w:w="1106"/>
      </w:tblGrid>
      <w:tr w:rsidR="009C4B49" w:rsidRPr="009C4B49" w14:paraId="20A98F75" w14:textId="77777777" w:rsidTr="009C4B49">
        <w:trPr>
          <w:trHeight w:val="1056"/>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28D21"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lastRenderedPageBreak/>
              <w:t>Rec #</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3BBCE5CF"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 xml:space="preserve"> Record Deed Owner (per FTV Exam)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58C9003A"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Contract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21A9C98"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Time-Share Unit No.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F63FCC"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Group</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EFA4104"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Points</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019CEA02"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Phase</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BCA0100"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 xml:space="preserve"> Use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0F9558A3"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 xml:space="preserve"> Date Assessment Became Due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6F7618FD" w14:textId="77777777" w:rsidR="009C4B49" w:rsidRPr="009C4B49" w:rsidRDefault="009C4B49" w:rsidP="009C4B49">
            <w:pPr>
              <w:autoSpaceDE/>
              <w:autoSpaceDN/>
              <w:adjustRightInd/>
              <w:rPr>
                <w:rFonts w:ascii="Arial" w:hAnsi="Arial" w:cs="Arial"/>
                <w:b/>
                <w:bCs/>
                <w:color w:val="000000"/>
              </w:rPr>
            </w:pPr>
            <w:r w:rsidRPr="009C4B49">
              <w:rPr>
                <w:rFonts w:ascii="Arial" w:hAnsi="Arial" w:cs="Arial"/>
                <w:b/>
                <w:bCs/>
                <w:color w:val="000000"/>
              </w:rPr>
              <w:t>Total Costs</w:t>
            </w:r>
          </w:p>
        </w:tc>
      </w:tr>
      <w:tr w:rsidR="009C4B49" w:rsidRPr="009C4B49" w14:paraId="41039F8E"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F14490" w14:textId="5D5BCBAE"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79DFFF9B"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LAM MAI</w:t>
            </w:r>
          </w:p>
        </w:tc>
        <w:tc>
          <w:tcPr>
            <w:tcW w:w="1433" w:type="dxa"/>
            <w:tcBorders>
              <w:top w:val="nil"/>
              <w:left w:val="nil"/>
              <w:bottom w:val="single" w:sz="4" w:space="0" w:color="auto"/>
              <w:right w:val="single" w:sz="4" w:space="0" w:color="auto"/>
            </w:tcBorders>
            <w:shd w:val="clear" w:color="auto" w:fill="auto"/>
            <w:vAlign w:val="center"/>
            <w:hideMark/>
          </w:tcPr>
          <w:p w14:paraId="215DDF76"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000321401390</w:t>
            </w:r>
          </w:p>
        </w:tc>
        <w:tc>
          <w:tcPr>
            <w:tcW w:w="1060" w:type="dxa"/>
            <w:tcBorders>
              <w:top w:val="nil"/>
              <w:left w:val="nil"/>
              <w:bottom w:val="single" w:sz="4" w:space="0" w:color="auto"/>
              <w:right w:val="single" w:sz="4" w:space="0" w:color="auto"/>
            </w:tcBorders>
            <w:shd w:val="clear" w:color="auto" w:fill="auto"/>
            <w:vAlign w:val="center"/>
            <w:hideMark/>
          </w:tcPr>
          <w:p w14:paraId="295278F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5BF7D0C1"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4D107652"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64,000</w:t>
            </w:r>
          </w:p>
        </w:tc>
        <w:tc>
          <w:tcPr>
            <w:tcW w:w="1129" w:type="dxa"/>
            <w:tcBorders>
              <w:top w:val="nil"/>
              <w:left w:val="nil"/>
              <w:bottom w:val="single" w:sz="4" w:space="0" w:color="auto"/>
              <w:right w:val="single" w:sz="4" w:space="0" w:color="auto"/>
            </w:tcBorders>
            <w:shd w:val="clear" w:color="auto" w:fill="auto"/>
            <w:vAlign w:val="center"/>
            <w:hideMark/>
          </w:tcPr>
          <w:p w14:paraId="0B980B72"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vAlign w:val="center"/>
            <w:hideMark/>
          </w:tcPr>
          <w:p w14:paraId="62FBDE3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7388E0F5"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1/18/2021</w:t>
            </w:r>
          </w:p>
        </w:tc>
        <w:tc>
          <w:tcPr>
            <w:tcW w:w="1106" w:type="dxa"/>
            <w:tcBorders>
              <w:top w:val="nil"/>
              <w:left w:val="nil"/>
              <w:bottom w:val="single" w:sz="4" w:space="0" w:color="auto"/>
              <w:right w:val="single" w:sz="4" w:space="0" w:color="auto"/>
            </w:tcBorders>
            <w:shd w:val="clear" w:color="auto" w:fill="auto"/>
            <w:noWrap/>
            <w:vAlign w:val="center"/>
            <w:hideMark/>
          </w:tcPr>
          <w:p w14:paraId="652B164E"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$2,445.78 </w:t>
            </w:r>
          </w:p>
        </w:tc>
      </w:tr>
      <w:tr w:rsidR="009C4B49" w:rsidRPr="009C4B49" w14:paraId="5A20321F"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30CCFAC" w14:textId="25A1B7F7"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5D87BF1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JOHN CLY AND ROXIE BROWN</w:t>
            </w:r>
          </w:p>
        </w:tc>
        <w:tc>
          <w:tcPr>
            <w:tcW w:w="1433" w:type="dxa"/>
            <w:tcBorders>
              <w:top w:val="nil"/>
              <w:left w:val="nil"/>
              <w:bottom w:val="single" w:sz="4" w:space="0" w:color="auto"/>
              <w:right w:val="single" w:sz="4" w:space="0" w:color="auto"/>
            </w:tcBorders>
            <w:shd w:val="clear" w:color="auto" w:fill="auto"/>
            <w:vAlign w:val="center"/>
            <w:hideMark/>
          </w:tcPr>
          <w:p w14:paraId="3BBACBB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000321211815</w:t>
            </w:r>
          </w:p>
        </w:tc>
        <w:tc>
          <w:tcPr>
            <w:tcW w:w="1060" w:type="dxa"/>
            <w:tcBorders>
              <w:top w:val="nil"/>
              <w:left w:val="nil"/>
              <w:bottom w:val="single" w:sz="4" w:space="0" w:color="auto"/>
              <w:right w:val="single" w:sz="4" w:space="0" w:color="auto"/>
            </w:tcBorders>
            <w:shd w:val="clear" w:color="auto" w:fill="auto"/>
            <w:vAlign w:val="center"/>
            <w:hideMark/>
          </w:tcPr>
          <w:p w14:paraId="08271191"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5DD99D7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007B14D6"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0CDAFC1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vAlign w:val="center"/>
            <w:hideMark/>
          </w:tcPr>
          <w:p w14:paraId="480671A6"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3A42CA7B"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6/12/2023</w:t>
            </w:r>
          </w:p>
        </w:tc>
        <w:tc>
          <w:tcPr>
            <w:tcW w:w="1106" w:type="dxa"/>
            <w:tcBorders>
              <w:top w:val="nil"/>
              <w:left w:val="nil"/>
              <w:bottom w:val="single" w:sz="4" w:space="0" w:color="auto"/>
              <w:right w:val="single" w:sz="4" w:space="0" w:color="auto"/>
            </w:tcBorders>
            <w:shd w:val="clear" w:color="auto" w:fill="auto"/>
            <w:noWrap/>
            <w:vAlign w:val="center"/>
            <w:hideMark/>
          </w:tcPr>
          <w:p w14:paraId="2F5E9252"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$1,726.64 </w:t>
            </w:r>
          </w:p>
        </w:tc>
      </w:tr>
      <w:tr w:rsidR="009C4B49" w:rsidRPr="009C4B49" w14:paraId="0A8A5DA9"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02FC367" w14:textId="481B4BD5"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63680EB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KATHLEEN J MITCHELL AND LARRY E MITCHELL</w:t>
            </w:r>
          </w:p>
        </w:tc>
        <w:tc>
          <w:tcPr>
            <w:tcW w:w="1433" w:type="dxa"/>
            <w:tcBorders>
              <w:top w:val="nil"/>
              <w:left w:val="nil"/>
              <w:bottom w:val="single" w:sz="4" w:space="0" w:color="auto"/>
              <w:right w:val="single" w:sz="4" w:space="0" w:color="auto"/>
            </w:tcBorders>
            <w:shd w:val="clear" w:color="auto" w:fill="auto"/>
            <w:vAlign w:val="center"/>
            <w:hideMark/>
          </w:tcPr>
          <w:p w14:paraId="2A09B3EA"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000321202905</w:t>
            </w:r>
          </w:p>
        </w:tc>
        <w:tc>
          <w:tcPr>
            <w:tcW w:w="1060" w:type="dxa"/>
            <w:tcBorders>
              <w:top w:val="nil"/>
              <w:left w:val="nil"/>
              <w:bottom w:val="single" w:sz="4" w:space="0" w:color="auto"/>
              <w:right w:val="single" w:sz="4" w:space="0" w:color="auto"/>
            </w:tcBorders>
            <w:shd w:val="clear" w:color="auto" w:fill="auto"/>
            <w:vAlign w:val="center"/>
            <w:hideMark/>
          </w:tcPr>
          <w:p w14:paraId="5147D04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401-414</w:t>
            </w:r>
          </w:p>
        </w:tc>
        <w:tc>
          <w:tcPr>
            <w:tcW w:w="960" w:type="dxa"/>
            <w:tcBorders>
              <w:top w:val="nil"/>
              <w:left w:val="nil"/>
              <w:bottom w:val="single" w:sz="4" w:space="0" w:color="auto"/>
              <w:right w:val="single" w:sz="4" w:space="0" w:color="auto"/>
            </w:tcBorders>
            <w:shd w:val="clear" w:color="auto" w:fill="auto"/>
            <w:noWrap/>
            <w:vAlign w:val="center"/>
            <w:hideMark/>
          </w:tcPr>
          <w:p w14:paraId="4B0E1D71"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D</w:t>
            </w:r>
          </w:p>
        </w:tc>
        <w:tc>
          <w:tcPr>
            <w:tcW w:w="880" w:type="dxa"/>
            <w:tcBorders>
              <w:top w:val="nil"/>
              <w:left w:val="nil"/>
              <w:bottom w:val="single" w:sz="4" w:space="0" w:color="auto"/>
              <w:right w:val="single" w:sz="4" w:space="0" w:color="auto"/>
            </w:tcBorders>
            <w:shd w:val="clear" w:color="auto" w:fill="auto"/>
            <w:vAlign w:val="center"/>
            <w:hideMark/>
          </w:tcPr>
          <w:p w14:paraId="778C563C"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5DD521FF"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000320304</w:t>
            </w:r>
          </w:p>
        </w:tc>
        <w:tc>
          <w:tcPr>
            <w:tcW w:w="1028" w:type="dxa"/>
            <w:tcBorders>
              <w:top w:val="nil"/>
              <w:left w:val="nil"/>
              <w:bottom w:val="single" w:sz="4" w:space="0" w:color="auto"/>
              <w:right w:val="single" w:sz="4" w:space="0" w:color="auto"/>
            </w:tcBorders>
            <w:shd w:val="clear" w:color="auto" w:fill="auto"/>
            <w:vAlign w:val="center"/>
            <w:hideMark/>
          </w:tcPr>
          <w:p w14:paraId="54862A8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3A1B20D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2/10/2021</w:t>
            </w:r>
          </w:p>
        </w:tc>
        <w:tc>
          <w:tcPr>
            <w:tcW w:w="1106" w:type="dxa"/>
            <w:tcBorders>
              <w:top w:val="nil"/>
              <w:left w:val="nil"/>
              <w:bottom w:val="single" w:sz="4" w:space="0" w:color="auto"/>
              <w:right w:val="single" w:sz="4" w:space="0" w:color="auto"/>
            </w:tcBorders>
            <w:shd w:val="clear" w:color="auto" w:fill="auto"/>
            <w:noWrap/>
            <w:vAlign w:val="center"/>
            <w:hideMark/>
          </w:tcPr>
          <w:p w14:paraId="3DC6B13E"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$2,933.58 </w:t>
            </w:r>
          </w:p>
        </w:tc>
      </w:tr>
      <w:tr w:rsidR="009C4B49" w:rsidRPr="009C4B49" w14:paraId="20455264" w14:textId="77777777" w:rsidTr="009C4B49">
        <w:trPr>
          <w:trHeight w:val="1320"/>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7937D077" w14:textId="5A3900B2"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6D456EA6"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KERRY GLENN ROTHSCHILD AND JEANETTE SARAH ROTHSCHILD</w:t>
            </w:r>
          </w:p>
        </w:tc>
        <w:tc>
          <w:tcPr>
            <w:tcW w:w="1433" w:type="dxa"/>
            <w:tcBorders>
              <w:top w:val="nil"/>
              <w:left w:val="nil"/>
              <w:bottom w:val="single" w:sz="4" w:space="0" w:color="auto"/>
              <w:right w:val="single" w:sz="4" w:space="0" w:color="auto"/>
            </w:tcBorders>
            <w:shd w:val="clear" w:color="auto" w:fill="auto"/>
            <w:vAlign w:val="center"/>
            <w:hideMark/>
          </w:tcPr>
          <w:p w14:paraId="1BB2B53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000321010506</w:t>
            </w:r>
          </w:p>
        </w:tc>
        <w:tc>
          <w:tcPr>
            <w:tcW w:w="1060" w:type="dxa"/>
            <w:tcBorders>
              <w:top w:val="nil"/>
              <w:left w:val="nil"/>
              <w:bottom w:val="single" w:sz="4" w:space="0" w:color="auto"/>
              <w:right w:val="single" w:sz="4" w:space="0" w:color="auto"/>
            </w:tcBorders>
            <w:shd w:val="clear" w:color="auto" w:fill="auto"/>
            <w:vAlign w:val="center"/>
            <w:hideMark/>
          </w:tcPr>
          <w:p w14:paraId="31DFC465"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707E2B5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33524C01"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773A854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noWrap/>
            <w:vAlign w:val="center"/>
            <w:hideMark/>
          </w:tcPr>
          <w:p w14:paraId="1B17B024"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ODD</w:t>
            </w:r>
          </w:p>
        </w:tc>
        <w:tc>
          <w:tcPr>
            <w:tcW w:w="1395" w:type="dxa"/>
            <w:tcBorders>
              <w:top w:val="nil"/>
              <w:left w:val="nil"/>
              <w:bottom w:val="single" w:sz="4" w:space="0" w:color="auto"/>
              <w:right w:val="single" w:sz="4" w:space="0" w:color="auto"/>
            </w:tcBorders>
            <w:shd w:val="clear" w:color="auto" w:fill="auto"/>
            <w:noWrap/>
            <w:vAlign w:val="center"/>
            <w:hideMark/>
          </w:tcPr>
          <w:p w14:paraId="76CD0328"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6/10/2023</w:t>
            </w:r>
          </w:p>
        </w:tc>
        <w:tc>
          <w:tcPr>
            <w:tcW w:w="1106" w:type="dxa"/>
            <w:tcBorders>
              <w:top w:val="nil"/>
              <w:left w:val="nil"/>
              <w:bottom w:val="single" w:sz="4" w:space="0" w:color="auto"/>
              <w:right w:val="single" w:sz="4" w:space="0" w:color="auto"/>
            </w:tcBorders>
            <w:shd w:val="clear" w:color="auto" w:fill="auto"/>
            <w:noWrap/>
            <w:vAlign w:val="center"/>
            <w:hideMark/>
          </w:tcPr>
          <w:p w14:paraId="31FF0A92"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$1,726.64 </w:t>
            </w:r>
          </w:p>
        </w:tc>
      </w:tr>
      <w:tr w:rsidR="009C4B49" w:rsidRPr="009C4B49" w14:paraId="693F7ACF"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1E768785" w14:textId="57DC9018"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4439ADD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MICHELLE HARWELL AND RHETT HARWELL</w:t>
            </w:r>
          </w:p>
        </w:tc>
        <w:tc>
          <w:tcPr>
            <w:tcW w:w="1433" w:type="dxa"/>
            <w:tcBorders>
              <w:top w:val="nil"/>
              <w:left w:val="nil"/>
              <w:bottom w:val="single" w:sz="4" w:space="0" w:color="auto"/>
              <w:right w:val="single" w:sz="4" w:space="0" w:color="auto"/>
            </w:tcBorders>
            <w:shd w:val="clear" w:color="auto" w:fill="auto"/>
            <w:vAlign w:val="center"/>
            <w:hideMark/>
          </w:tcPr>
          <w:p w14:paraId="73CEF79B"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000320909229</w:t>
            </w:r>
          </w:p>
        </w:tc>
        <w:tc>
          <w:tcPr>
            <w:tcW w:w="1060" w:type="dxa"/>
            <w:tcBorders>
              <w:top w:val="nil"/>
              <w:left w:val="nil"/>
              <w:bottom w:val="single" w:sz="4" w:space="0" w:color="auto"/>
              <w:right w:val="single" w:sz="4" w:space="0" w:color="auto"/>
            </w:tcBorders>
            <w:shd w:val="clear" w:color="auto" w:fill="auto"/>
            <w:vAlign w:val="center"/>
            <w:hideMark/>
          </w:tcPr>
          <w:p w14:paraId="65FDE1B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301-314</w:t>
            </w:r>
          </w:p>
        </w:tc>
        <w:tc>
          <w:tcPr>
            <w:tcW w:w="960" w:type="dxa"/>
            <w:tcBorders>
              <w:top w:val="nil"/>
              <w:left w:val="nil"/>
              <w:bottom w:val="single" w:sz="4" w:space="0" w:color="auto"/>
              <w:right w:val="single" w:sz="4" w:space="0" w:color="auto"/>
            </w:tcBorders>
            <w:shd w:val="clear" w:color="auto" w:fill="auto"/>
            <w:noWrap/>
            <w:vAlign w:val="center"/>
            <w:hideMark/>
          </w:tcPr>
          <w:p w14:paraId="57C9967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C</w:t>
            </w:r>
          </w:p>
        </w:tc>
        <w:tc>
          <w:tcPr>
            <w:tcW w:w="880" w:type="dxa"/>
            <w:tcBorders>
              <w:top w:val="nil"/>
              <w:left w:val="nil"/>
              <w:bottom w:val="single" w:sz="4" w:space="0" w:color="auto"/>
              <w:right w:val="single" w:sz="4" w:space="0" w:color="auto"/>
            </w:tcBorders>
            <w:shd w:val="clear" w:color="auto" w:fill="auto"/>
            <w:vAlign w:val="center"/>
            <w:hideMark/>
          </w:tcPr>
          <w:p w14:paraId="6B9EB476"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427E138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000320303</w:t>
            </w:r>
          </w:p>
        </w:tc>
        <w:tc>
          <w:tcPr>
            <w:tcW w:w="1028" w:type="dxa"/>
            <w:tcBorders>
              <w:top w:val="nil"/>
              <w:left w:val="nil"/>
              <w:bottom w:val="single" w:sz="4" w:space="0" w:color="auto"/>
              <w:right w:val="single" w:sz="4" w:space="0" w:color="auto"/>
            </w:tcBorders>
            <w:shd w:val="clear" w:color="auto" w:fill="auto"/>
            <w:noWrap/>
            <w:vAlign w:val="center"/>
            <w:hideMark/>
          </w:tcPr>
          <w:p w14:paraId="79BFAA8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EVEN</w:t>
            </w:r>
          </w:p>
        </w:tc>
        <w:tc>
          <w:tcPr>
            <w:tcW w:w="1395" w:type="dxa"/>
            <w:tcBorders>
              <w:top w:val="nil"/>
              <w:left w:val="nil"/>
              <w:bottom w:val="single" w:sz="4" w:space="0" w:color="auto"/>
              <w:right w:val="single" w:sz="4" w:space="0" w:color="auto"/>
            </w:tcBorders>
            <w:shd w:val="clear" w:color="auto" w:fill="auto"/>
            <w:noWrap/>
            <w:vAlign w:val="center"/>
            <w:hideMark/>
          </w:tcPr>
          <w:p w14:paraId="48FD2B39"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8/8/2023</w:t>
            </w:r>
          </w:p>
        </w:tc>
        <w:tc>
          <w:tcPr>
            <w:tcW w:w="1106" w:type="dxa"/>
            <w:tcBorders>
              <w:top w:val="nil"/>
              <w:left w:val="nil"/>
              <w:bottom w:val="single" w:sz="4" w:space="0" w:color="auto"/>
              <w:right w:val="single" w:sz="4" w:space="0" w:color="auto"/>
            </w:tcBorders>
            <w:shd w:val="clear" w:color="auto" w:fill="auto"/>
            <w:noWrap/>
            <w:vAlign w:val="center"/>
            <w:hideMark/>
          </w:tcPr>
          <w:p w14:paraId="336FF60F"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$1,632.44 </w:t>
            </w:r>
          </w:p>
        </w:tc>
      </w:tr>
      <w:tr w:rsidR="009C4B49" w:rsidRPr="009C4B49" w14:paraId="6E2E9CF5"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3573D7A" w14:textId="4390C3FB"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04DE48D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LAURA A ALONGE</w:t>
            </w:r>
          </w:p>
        </w:tc>
        <w:tc>
          <w:tcPr>
            <w:tcW w:w="1433" w:type="dxa"/>
            <w:tcBorders>
              <w:top w:val="nil"/>
              <w:left w:val="nil"/>
              <w:bottom w:val="single" w:sz="4" w:space="0" w:color="auto"/>
              <w:right w:val="single" w:sz="4" w:space="0" w:color="auto"/>
            </w:tcBorders>
            <w:shd w:val="clear" w:color="auto" w:fill="auto"/>
            <w:vAlign w:val="center"/>
            <w:hideMark/>
          </w:tcPr>
          <w:p w14:paraId="5E9D1993"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000320908122</w:t>
            </w:r>
          </w:p>
        </w:tc>
        <w:tc>
          <w:tcPr>
            <w:tcW w:w="1060" w:type="dxa"/>
            <w:tcBorders>
              <w:top w:val="nil"/>
              <w:left w:val="nil"/>
              <w:bottom w:val="single" w:sz="4" w:space="0" w:color="auto"/>
              <w:right w:val="single" w:sz="4" w:space="0" w:color="auto"/>
            </w:tcBorders>
            <w:shd w:val="clear" w:color="auto" w:fill="auto"/>
            <w:vAlign w:val="center"/>
            <w:hideMark/>
          </w:tcPr>
          <w:p w14:paraId="4BEB0274"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601-609 &amp; 611-614</w:t>
            </w:r>
          </w:p>
        </w:tc>
        <w:tc>
          <w:tcPr>
            <w:tcW w:w="960" w:type="dxa"/>
            <w:tcBorders>
              <w:top w:val="nil"/>
              <w:left w:val="nil"/>
              <w:bottom w:val="single" w:sz="4" w:space="0" w:color="auto"/>
              <w:right w:val="single" w:sz="4" w:space="0" w:color="auto"/>
            </w:tcBorders>
            <w:shd w:val="clear" w:color="auto" w:fill="auto"/>
            <w:noWrap/>
            <w:vAlign w:val="center"/>
            <w:hideMark/>
          </w:tcPr>
          <w:p w14:paraId="11CA051E"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F</w:t>
            </w:r>
          </w:p>
        </w:tc>
        <w:tc>
          <w:tcPr>
            <w:tcW w:w="880" w:type="dxa"/>
            <w:tcBorders>
              <w:top w:val="nil"/>
              <w:left w:val="nil"/>
              <w:bottom w:val="single" w:sz="4" w:space="0" w:color="auto"/>
              <w:right w:val="single" w:sz="4" w:space="0" w:color="auto"/>
            </w:tcBorders>
            <w:shd w:val="clear" w:color="auto" w:fill="auto"/>
            <w:vAlign w:val="center"/>
            <w:hideMark/>
          </w:tcPr>
          <w:p w14:paraId="0E3315BC"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52,500</w:t>
            </w:r>
          </w:p>
        </w:tc>
        <w:tc>
          <w:tcPr>
            <w:tcW w:w="1129" w:type="dxa"/>
            <w:tcBorders>
              <w:top w:val="nil"/>
              <w:left w:val="nil"/>
              <w:bottom w:val="single" w:sz="4" w:space="0" w:color="auto"/>
              <w:right w:val="single" w:sz="4" w:space="0" w:color="auto"/>
            </w:tcBorders>
            <w:shd w:val="clear" w:color="auto" w:fill="auto"/>
            <w:vAlign w:val="center"/>
            <w:hideMark/>
          </w:tcPr>
          <w:p w14:paraId="58D58BD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000320306</w:t>
            </w:r>
          </w:p>
        </w:tc>
        <w:tc>
          <w:tcPr>
            <w:tcW w:w="1028" w:type="dxa"/>
            <w:tcBorders>
              <w:top w:val="nil"/>
              <w:left w:val="nil"/>
              <w:bottom w:val="single" w:sz="4" w:space="0" w:color="auto"/>
              <w:right w:val="single" w:sz="4" w:space="0" w:color="auto"/>
            </w:tcBorders>
            <w:shd w:val="clear" w:color="auto" w:fill="auto"/>
            <w:noWrap/>
            <w:vAlign w:val="center"/>
            <w:hideMark/>
          </w:tcPr>
          <w:p w14:paraId="13636A7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EVEN</w:t>
            </w:r>
          </w:p>
        </w:tc>
        <w:tc>
          <w:tcPr>
            <w:tcW w:w="1395" w:type="dxa"/>
            <w:tcBorders>
              <w:top w:val="nil"/>
              <w:left w:val="nil"/>
              <w:bottom w:val="single" w:sz="4" w:space="0" w:color="auto"/>
              <w:right w:val="single" w:sz="4" w:space="0" w:color="auto"/>
            </w:tcBorders>
            <w:shd w:val="clear" w:color="auto" w:fill="auto"/>
            <w:noWrap/>
            <w:vAlign w:val="center"/>
            <w:hideMark/>
          </w:tcPr>
          <w:p w14:paraId="67F80E2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9/18/2020</w:t>
            </w:r>
          </w:p>
        </w:tc>
        <w:tc>
          <w:tcPr>
            <w:tcW w:w="1106" w:type="dxa"/>
            <w:tcBorders>
              <w:top w:val="nil"/>
              <w:left w:val="nil"/>
              <w:bottom w:val="single" w:sz="4" w:space="0" w:color="auto"/>
              <w:right w:val="single" w:sz="4" w:space="0" w:color="auto"/>
            </w:tcBorders>
            <w:shd w:val="clear" w:color="auto" w:fill="auto"/>
            <w:noWrap/>
            <w:vAlign w:val="center"/>
            <w:hideMark/>
          </w:tcPr>
          <w:p w14:paraId="3243CD7A"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$2,244.80 </w:t>
            </w:r>
          </w:p>
        </w:tc>
      </w:tr>
      <w:tr w:rsidR="009C4B49" w:rsidRPr="009C4B49" w14:paraId="2D07F3D8" w14:textId="77777777" w:rsidTr="009C4B49">
        <w:trPr>
          <w:trHeight w:val="1104"/>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D484277" w14:textId="23BB572A"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282A9298"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ANGELA MONTELEONE AND FRANCESCO M MONTELEONE, JR</w:t>
            </w:r>
          </w:p>
        </w:tc>
        <w:tc>
          <w:tcPr>
            <w:tcW w:w="1433" w:type="dxa"/>
            <w:tcBorders>
              <w:top w:val="nil"/>
              <w:left w:val="nil"/>
              <w:bottom w:val="single" w:sz="4" w:space="0" w:color="auto"/>
              <w:right w:val="single" w:sz="4" w:space="0" w:color="auto"/>
            </w:tcBorders>
            <w:shd w:val="clear" w:color="auto" w:fill="auto"/>
            <w:vAlign w:val="center"/>
            <w:hideMark/>
          </w:tcPr>
          <w:p w14:paraId="04469003"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000320504830</w:t>
            </w:r>
          </w:p>
        </w:tc>
        <w:tc>
          <w:tcPr>
            <w:tcW w:w="1060" w:type="dxa"/>
            <w:tcBorders>
              <w:top w:val="nil"/>
              <w:left w:val="nil"/>
              <w:bottom w:val="single" w:sz="4" w:space="0" w:color="auto"/>
              <w:right w:val="single" w:sz="4" w:space="0" w:color="auto"/>
            </w:tcBorders>
            <w:shd w:val="clear" w:color="auto" w:fill="auto"/>
            <w:vAlign w:val="center"/>
            <w:hideMark/>
          </w:tcPr>
          <w:p w14:paraId="220F7ECF"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401-414</w:t>
            </w:r>
          </w:p>
        </w:tc>
        <w:tc>
          <w:tcPr>
            <w:tcW w:w="960" w:type="dxa"/>
            <w:tcBorders>
              <w:top w:val="nil"/>
              <w:left w:val="nil"/>
              <w:bottom w:val="single" w:sz="4" w:space="0" w:color="auto"/>
              <w:right w:val="single" w:sz="4" w:space="0" w:color="auto"/>
            </w:tcBorders>
            <w:shd w:val="clear" w:color="auto" w:fill="auto"/>
            <w:noWrap/>
            <w:vAlign w:val="center"/>
            <w:hideMark/>
          </w:tcPr>
          <w:p w14:paraId="47809C1F"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D</w:t>
            </w:r>
          </w:p>
        </w:tc>
        <w:tc>
          <w:tcPr>
            <w:tcW w:w="880" w:type="dxa"/>
            <w:tcBorders>
              <w:top w:val="nil"/>
              <w:left w:val="nil"/>
              <w:bottom w:val="single" w:sz="4" w:space="0" w:color="auto"/>
              <w:right w:val="single" w:sz="4" w:space="0" w:color="auto"/>
            </w:tcBorders>
            <w:shd w:val="clear" w:color="auto" w:fill="auto"/>
            <w:vAlign w:val="center"/>
            <w:hideMark/>
          </w:tcPr>
          <w:p w14:paraId="2BF231B2"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154,000</w:t>
            </w:r>
          </w:p>
        </w:tc>
        <w:tc>
          <w:tcPr>
            <w:tcW w:w="1129" w:type="dxa"/>
            <w:tcBorders>
              <w:top w:val="nil"/>
              <w:left w:val="nil"/>
              <w:bottom w:val="single" w:sz="4" w:space="0" w:color="auto"/>
              <w:right w:val="single" w:sz="4" w:space="0" w:color="auto"/>
            </w:tcBorders>
            <w:shd w:val="clear" w:color="auto" w:fill="auto"/>
            <w:vAlign w:val="center"/>
            <w:hideMark/>
          </w:tcPr>
          <w:p w14:paraId="05694AB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000320304</w:t>
            </w:r>
          </w:p>
        </w:tc>
        <w:tc>
          <w:tcPr>
            <w:tcW w:w="1028" w:type="dxa"/>
            <w:tcBorders>
              <w:top w:val="nil"/>
              <w:left w:val="nil"/>
              <w:bottom w:val="single" w:sz="4" w:space="0" w:color="auto"/>
              <w:right w:val="single" w:sz="4" w:space="0" w:color="auto"/>
            </w:tcBorders>
            <w:shd w:val="clear" w:color="auto" w:fill="auto"/>
            <w:noWrap/>
            <w:vAlign w:val="center"/>
            <w:hideMark/>
          </w:tcPr>
          <w:p w14:paraId="3364FCAB"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443DF4F4"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12/19/2023</w:t>
            </w:r>
          </w:p>
        </w:tc>
        <w:tc>
          <w:tcPr>
            <w:tcW w:w="1106" w:type="dxa"/>
            <w:tcBorders>
              <w:top w:val="nil"/>
              <w:left w:val="nil"/>
              <w:bottom w:val="single" w:sz="4" w:space="0" w:color="auto"/>
              <w:right w:val="single" w:sz="4" w:space="0" w:color="auto"/>
            </w:tcBorders>
            <w:shd w:val="clear" w:color="auto" w:fill="auto"/>
            <w:noWrap/>
            <w:vAlign w:val="center"/>
            <w:hideMark/>
          </w:tcPr>
          <w:p w14:paraId="17EAFD66"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$2,027.93 </w:t>
            </w:r>
          </w:p>
        </w:tc>
      </w:tr>
      <w:tr w:rsidR="009C4B49" w:rsidRPr="009C4B49" w14:paraId="2E7B53CF"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5226B61" w14:textId="650BBE12"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47E2DC6"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DENISE LAWS</w:t>
            </w:r>
          </w:p>
        </w:tc>
        <w:tc>
          <w:tcPr>
            <w:tcW w:w="1433" w:type="dxa"/>
            <w:tcBorders>
              <w:top w:val="nil"/>
              <w:left w:val="nil"/>
              <w:bottom w:val="single" w:sz="4" w:space="0" w:color="auto"/>
              <w:right w:val="single" w:sz="4" w:space="0" w:color="auto"/>
            </w:tcBorders>
            <w:shd w:val="clear" w:color="auto" w:fill="auto"/>
            <w:vAlign w:val="center"/>
            <w:hideMark/>
          </w:tcPr>
          <w:p w14:paraId="67AECDF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000320308075</w:t>
            </w:r>
          </w:p>
        </w:tc>
        <w:tc>
          <w:tcPr>
            <w:tcW w:w="1060" w:type="dxa"/>
            <w:tcBorders>
              <w:top w:val="nil"/>
              <w:left w:val="nil"/>
              <w:bottom w:val="single" w:sz="4" w:space="0" w:color="auto"/>
              <w:right w:val="single" w:sz="4" w:space="0" w:color="auto"/>
            </w:tcBorders>
            <w:shd w:val="clear" w:color="auto" w:fill="auto"/>
            <w:vAlign w:val="center"/>
            <w:hideMark/>
          </w:tcPr>
          <w:p w14:paraId="38211A35"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301-314</w:t>
            </w:r>
          </w:p>
        </w:tc>
        <w:tc>
          <w:tcPr>
            <w:tcW w:w="960" w:type="dxa"/>
            <w:tcBorders>
              <w:top w:val="nil"/>
              <w:left w:val="nil"/>
              <w:bottom w:val="single" w:sz="4" w:space="0" w:color="auto"/>
              <w:right w:val="single" w:sz="4" w:space="0" w:color="auto"/>
            </w:tcBorders>
            <w:shd w:val="clear" w:color="auto" w:fill="auto"/>
            <w:noWrap/>
            <w:vAlign w:val="center"/>
            <w:hideMark/>
          </w:tcPr>
          <w:p w14:paraId="68F73F0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C</w:t>
            </w:r>
          </w:p>
        </w:tc>
        <w:tc>
          <w:tcPr>
            <w:tcW w:w="880" w:type="dxa"/>
            <w:tcBorders>
              <w:top w:val="nil"/>
              <w:left w:val="nil"/>
              <w:bottom w:val="single" w:sz="4" w:space="0" w:color="auto"/>
              <w:right w:val="single" w:sz="4" w:space="0" w:color="auto"/>
            </w:tcBorders>
            <w:shd w:val="clear" w:color="auto" w:fill="auto"/>
            <w:vAlign w:val="center"/>
            <w:hideMark/>
          </w:tcPr>
          <w:p w14:paraId="703A500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105,000</w:t>
            </w:r>
          </w:p>
        </w:tc>
        <w:tc>
          <w:tcPr>
            <w:tcW w:w="1129" w:type="dxa"/>
            <w:tcBorders>
              <w:top w:val="nil"/>
              <w:left w:val="nil"/>
              <w:bottom w:val="single" w:sz="4" w:space="0" w:color="auto"/>
              <w:right w:val="single" w:sz="4" w:space="0" w:color="auto"/>
            </w:tcBorders>
            <w:shd w:val="clear" w:color="auto" w:fill="auto"/>
            <w:vAlign w:val="center"/>
            <w:hideMark/>
          </w:tcPr>
          <w:p w14:paraId="081CFDE1"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000320303</w:t>
            </w:r>
          </w:p>
        </w:tc>
        <w:tc>
          <w:tcPr>
            <w:tcW w:w="1028" w:type="dxa"/>
            <w:tcBorders>
              <w:top w:val="nil"/>
              <w:left w:val="nil"/>
              <w:bottom w:val="single" w:sz="4" w:space="0" w:color="auto"/>
              <w:right w:val="single" w:sz="4" w:space="0" w:color="auto"/>
            </w:tcBorders>
            <w:shd w:val="clear" w:color="auto" w:fill="auto"/>
            <w:noWrap/>
            <w:vAlign w:val="center"/>
            <w:hideMark/>
          </w:tcPr>
          <w:p w14:paraId="5B44526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671A96C1"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11/18/2023</w:t>
            </w:r>
          </w:p>
        </w:tc>
        <w:tc>
          <w:tcPr>
            <w:tcW w:w="1106" w:type="dxa"/>
            <w:tcBorders>
              <w:top w:val="nil"/>
              <w:left w:val="nil"/>
              <w:bottom w:val="single" w:sz="4" w:space="0" w:color="auto"/>
              <w:right w:val="single" w:sz="4" w:space="0" w:color="auto"/>
            </w:tcBorders>
            <w:shd w:val="clear" w:color="auto" w:fill="auto"/>
            <w:noWrap/>
            <w:vAlign w:val="center"/>
            <w:hideMark/>
          </w:tcPr>
          <w:p w14:paraId="021659B0"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$1,644.85 </w:t>
            </w:r>
          </w:p>
        </w:tc>
      </w:tr>
      <w:tr w:rsidR="009C4B49" w:rsidRPr="009C4B49" w14:paraId="3DD14460"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C4AFFBF" w14:textId="0E87B440"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7442212B"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VERA R TWOMLEY AND CHARLES A TWOMLEY</w:t>
            </w:r>
          </w:p>
        </w:tc>
        <w:tc>
          <w:tcPr>
            <w:tcW w:w="1433" w:type="dxa"/>
            <w:tcBorders>
              <w:top w:val="nil"/>
              <w:left w:val="nil"/>
              <w:bottom w:val="single" w:sz="4" w:space="0" w:color="auto"/>
              <w:right w:val="single" w:sz="4" w:space="0" w:color="auto"/>
            </w:tcBorders>
            <w:shd w:val="clear" w:color="auto" w:fill="auto"/>
            <w:vAlign w:val="center"/>
            <w:hideMark/>
          </w:tcPr>
          <w:p w14:paraId="27FF663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000320207723</w:t>
            </w:r>
          </w:p>
        </w:tc>
        <w:tc>
          <w:tcPr>
            <w:tcW w:w="1060" w:type="dxa"/>
            <w:tcBorders>
              <w:top w:val="nil"/>
              <w:left w:val="nil"/>
              <w:bottom w:val="single" w:sz="4" w:space="0" w:color="auto"/>
              <w:right w:val="single" w:sz="4" w:space="0" w:color="auto"/>
            </w:tcBorders>
            <w:shd w:val="clear" w:color="auto" w:fill="auto"/>
            <w:vAlign w:val="center"/>
            <w:hideMark/>
          </w:tcPr>
          <w:p w14:paraId="0C00D533"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401-414</w:t>
            </w:r>
          </w:p>
        </w:tc>
        <w:tc>
          <w:tcPr>
            <w:tcW w:w="960" w:type="dxa"/>
            <w:tcBorders>
              <w:top w:val="nil"/>
              <w:left w:val="nil"/>
              <w:bottom w:val="single" w:sz="4" w:space="0" w:color="auto"/>
              <w:right w:val="single" w:sz="4" w:space="0" w:color="auto"/>
            </w:tcBorders>
            <w:shd w:val="clear" w:color="auto" w:fill="auto"/>
            <w:noWrap/>
            <w:vAlign w:val="center"/>
            <w:hideMark/>
          </w:tcPr>
          <w:p w14:paraId="16FFC61E"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D</w:t>
            </w:r>
          </w:p>
        </w:tc>
        <w:tc>
          <w:tcPr>
            <w:tcW w:w="880" w:type="dxa"/>
            <w:tcBorders>
              <w:top w:val="nil"/>
              <w:left w:val="nil"/>
              <w:bottom w:val="single" w:sz="4" w:space="0" w:color="auto"/>
              <w:right w:val="single" w:sz="4" w:space="0" w:color="auto"/>
            </w:tcBorders>
            <w:shd w:val="clear" w:color="auto" w:fill="auto"/>
            <w:vAlign w:val="center"/>
            <w:hideMark/>
          </w:tcPr>
          <w:p w14:paraId="6D60366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105,000</w:t>
            </w:r>
          </w:p>
        </w:tc>
        <w:tc>
          <w:tcPr>
            <w:tcW w:w="1129" w:type="dxa"/>
            <w:tcBorders>
              <w:top w:val="nil"/>
              <w:left w:val="nil"/>
              <w:bottom w:val="single" w:sz="4" w:space="0" w:color="auto"/>
              <w:right w:val="single" w:sz="4" w:space="0" w:color="auto"/>
            </w:tcBorders>
            <w:shd w:val="clear" w:color="auto" w:fill="auto"/>
            <w:vAlign w:val="center"/>
            <w:hideMark/>
          </w:tcPr>
          <w:p w14:paraId="1F13EE87"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000320304</w:t>
            </w:r>
          </w:p>
        </w:tc>
        <w:tc>
          <w:tcPr>
            <w:tcW w:w="1028" w:type="dxa"/>
            <w:tcBorders>
              <w:top w:val="nil"/>
              <w:left w:val="nil"/>
              <w:bottom w:val="single" w:sz="4" w:space="0" w:color="auto"/>
              <w:right w:val="single" w:sz="4" w:space="0" w:color="auto"/>
            </w:tcBorders>
            <w:shd w:val="clear" w:color="auto" w:fill="auto"/>
            <w:noWrap/>
            <w:vAlign w:val="center"/>
            <w:hideMark/>
          </w:tcPr>
          <w:p w14:paraId="5AB2741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0B1CF918"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11/8/2021</w:t>
            </w:r>
          </w:p>
        </w:tc>
        <w:tc>
          <w:tcPr>
            <w:tcW w:w="1106" w:type="dxa"/>
            <w:tcBorders>
              <w:top w:val="nil"/>
              <w:left w:val="nil"/>
              <w:bottom w:val="single" w:sz="4" w:space="0" w:color="auto"/>
              <w:right w:val="single" w:sz="4" w:space="0" w:color="auto"/>
            </w:tcBorders>
            <w:shd w:val="clear" w:color="auto" w:fill="auto"/>
            <w:noWrap/>
            <w:vAlign w:val="center"/>
            <w:hideMark/>
          </w:tcPr>
          <w:p w14:paraId="718CB38E"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$3,007.00 </w:t>
            </w:r>
          </w:p>
        </w:tc>
      </w:tr>
      <w:tr w:rsidR="009C4B49" w:rsidRPr="009C4B49" w14:paraId="3C86E998" w14:textId="77777777" w:rsidTr="009C4B49">
        <w:trPr>
          <w:trHeight w:val="1104"/>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038DF09" w14:textId="071AAA75"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40D10CA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EDMOND P OUELLETTE AND ELAINE M OUELLETTE</w:t>
            </w:r>
          </w:p>
        </w:tc>
        <w:tc>
          <w:tcPr>
            <w:tcW w:w="1433" w:type="dxa"/>
            <w:tcBorders>
              <w:top w:val="nil"/>
              <w:left w:val="nil"/>
              <w:bottom w:val="single" w:sz="4" w:space="0" w:color="auto"/>
              <w:right w:val="single" w:sz="4" w:space="0" w:color="auto"/>
            </w:tcBorders>
            <w:shd w:val="clear" w:color="auto" w:fill="auto"/>
            <w:vAlign w:val="center"/>
            <w:hideMark/>
          </w:tcPr>
          <w:p w14:paraId="2EE0095D"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000260058078</w:t>
            </w:r>
          </w:p>
        </w:tc>
        <w:tc>
          <w:tcPr>
            <w:tcW w:w="1060" w:type="dxa"/>
            <w:tcBorders>
              <w:top w:val="nil"/>
              <w:left w:val="nil"/>
              <w:bottom w:val="single" w:sz="4" w:space="0" w:color="auto"/>
              <w:right w:val="single" w:sz="4" w:space="0" w:color="auto"/>
            </w:tcBorders>
            <w:shd w:val="clear" w:color="auto" w:fill="auto"/>
            <w:vAlign w:val="center"/>
            <w:hideMark/>
          </w:tcPr>
          <w:p w14:paraId="63D3F75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701-709 &amp; 711-714</w:t>
            </w:r>
          </w:p>
        </w:tc>
        <w:tc>
          <w:tcPr>
            <w:tcW w:w="960" w:type="dxa"/>
            <w:tcBorders>
              <w:top w:val="nil"/>
              <w:left w:val="nil"/>
              <w:bottom w:val="single" w:sz="4" w:space="0" w:color="auto"/>
              <w:right w:val="single" w:sz="4" w:space="0" w:color="auto"/>
            </w:tcBorders>
            <w:shd w:val="clear" w:color="auto" w:fill="auto"/>
            <w:noWrap/>
            <w:vAlign w:val="center"/>
            <w:hideMark/>
          </w:tcPr>
          <w:p w14:paraId="55C3EA04"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G</w:t>
            </w:r>
          </w:p>
        </w:tc>
        <w:tc>
          <w:tcPr>
            <w:tcW w:w="880" w:type="dxa"/>
            <w:tcBorders>
              <w:top w:val="nil"/>
              <w:left w:val="nil"/>
              <w:bottom w:val="single" w:sz="4" w:space="0" w:color="auto"/>
              <w:right w:val="single" w:sz="4" w:space="0" w:color="auto"/>
            </w:tcBorders>
            <w:shd w:val="clear" w:color="auto" w:fill="auto"/>
            <w:vAlign w:val="center"/>
            <w:hideMark/>
          </w:tcPr>
          <w:p w14:paraId="57F5848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77,000</w:t>
            </w:r>
          </w:p>
        </w:tc>
        <w:tc>
          <w:tcPr>
            <w:tcW w:w="1129" w:type="dxa"/>
            <w:tcBorders>
              <w:top w:val="nil"/>
              <w:left w:val="nil"/>
              <w:bottom w:val="single" w:sz="4" w:space="0" w:color="auto"/>
              <w:right w:val="single" w:sz="4" w:space="0" w:color="auto"/>
            </w:tcBorders>
            <w:shd w:val="clear" w:color="auto" w:fill="auto"/>
            <w:vAlign w:val="center"/>
            <w:hideMark/>
          </w:tcPr>
          <w:p w14:paraId="00E915AB"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000320307</w:t>
            </w:r>
          </w:p>
        </w:tc>
        <w:tc>
          <w:tcPr>
            <w:tcW w:w="1028" w:type="dxa"/>
            <w:tcBorders>
              <w:top w:val="nil"/>
              <w:left w:val="nil"/>
              <w:bottom w:val="single" w:sz="4" w:space="0" w:color="auto"/>
              <w:right w:val="single" w:sz="4" w:space="0" w:color="auto"/>
            </w:tcBorders>
            <w:shd w:val="clear" w:color="auto" w:fill="auto"/>
            <w:noWrap/>
            <w:vAlign w:val="center"/>
            <w:hideMark/>
          </w:tcPr>
          <w:p w14:paraId="08F0FB9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1FEFB73B"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12/14/2021</w:t>
            </w:r>
          </w:p>
        </w:tc>
        <w:tc>
          <w:tcPr>
            <w:tcW w:w="1106" w:type="dxa"/>
            <w:tcBorders>
              <w:top w:val="nil"/>
              <w:left w:val="nil"/>
              <w:bottom w:val="single" w:sz="4" w:space="0" w:color="auto"/>
              <w:right w:val="single" w:sz="4" w:space="0" w:color="auto"/>
            </w:tcBorders>
            <w:shd w:val="clear" w:color="auto" w:fill="auto"/>
            <w:noWrap/>
            <w:vAlign w:val="center"/>
            <w:hideMark/>
          </w:tcPr>
          <w:p w14:paraId="4A551156"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$2,366.62 </w:t>
            </w:r>
          </w:p>
        </w:tc>
      </w:tr>
      <w:tr w:rsidR="009C4B49" w:rsidRPr="009C4B49" w14:paraId="5A92CD37"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1EBC4A2E" w14:textId="250A0E9E"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8769802"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BRIAN GRANT FIKE</w:t>
            </w:r>
          </w:p>
        </w:tc>
        <w:tc>
          <w:tcPr>
            <w:tcW w:w="1433" w:type="dxa"/>
            <w:tcBorders>
              <w:top w:val="nil"/>
              <w:left w:val="nil"/>
              <w:bottom w:val="single" w:sz="4" w:space="0" w:color="auto"/>
              <w:right w:val="single" w:sz="4" w:space="0" w:color="auto"/>
            </w:tcBorders>
            <w:shd w:val="clear" w:color="auto" w:fill="auto"/>
            <w:vAlign w:val="center"/>
            <w:hideMark/>
          </w:tcPr>
          <w:p w14:paraId="38B261A3"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000320023880</w:t>
            </w:r>
          </w:p>
        </w:tc>
        <w:tc>
          <w:tcPr>
            <w:tcW w:w="1060" w:type="dxa"/>
            <w:tcBorders>
              <w:top w:val="nil"/>
              <w:left w:val="nil"/>
              <w:bottom w:val="single" w:sz="4" w:space="0" w:color="auto"/>
              <w:right w:val="single" w:sz="4" w:space="0" w:color="auto"/>
            </w:tcBorders>
            <w:shd w:val="clear" w:color="auto" w:fill="auto"/>
            <w:vAlign w:val="center"/>
            <w:hideMark/>
          </w:tcPr>
          <w:p w14:paraId="2E588D0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601-609 &amp; 611-614</w:t>
            </w:r>
          </w:p>
        </w:tc>
        <w:tc>
          <w:tcPr>
            <w:tcW w:w="960" w:type="dxa"/>
            <w:tcBorders>
              <w:top w:val="nil"/>
              <w:left w:val="nil"/>
              <w:bottom w:val="single" w:sz="4" w:space="0" w:color="auto"/>
              <w:right w:val="single" w:sz="4" w:space="0" w:color="auto"/>
            </w:tcBorders>
            <w:shd w:val="clear" w:color="auto" w:fill="auto"/>
            <w:noWrap/>
            <w:vAlign w:val="center"/>
            <w:hideMark/>
          </w:tcPr>
          <w:p w14:paraId="1627CF3E"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F</w:t>
            </w:r>
          </w:p>
        </w:tc>
        <w:tc>
          <w:tcPr>
            <w:tcW w:w="880" w:type="dxa"/>
            <w:tcBorders>
              <w:top w:val="nil"/>
              <w:left w:val="nil"/>
              <w:bottom w:val="single" w:sz="4" w:space="0" w:color="auto"/>
              <w:right w:val="single" w:sz="4" w:space="0" w:color="auto"/>
            </w:tcBorders>
            <w:shd w:val="clear" w:color="auto" w:fill="auto"/>
            <w:vAlign w:val="center"/>
            <w:hideMark/>
          </w:tcPr>
          <w:p w14:paraId="104634C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52,500</w:t>
            </w:r>
          </w:p>
        </w:tc>
        <w:tc>
          <w:tcPr>
            <w:tcW w:w="1129" w:type="dxa"/>
            <w:tcBorders>
              <w:top w:val="nil"/>
              <w:left w:val="nil"/>
              <w:bottom w:val="single" w:sz="4" w:space="0" w:color="auto"/>
              <w:right w:val="single" w:sz="4" w:space="0" w:color="auto"/>
            </w:tcBorders>
            <w:shd w:val="clear" w:color="auto" w:fill="auto"/>
            <w:vAlign w:val="center"/>
            <w:hideMark/>
          </w:tcPr>
          <w:p w14:paraId="70625834"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000320306</w:t>
            </w:r>
          </w:p>
        </w:tc>
        <w:tc>
          <w:tcPr>
            <w:tcW w:w="1028" w:type="dxa"/>
            <w:tcBorders>
              <w:top w:val="nil"/>
              <w:left w:val="nil"/>
              <w:bottom w:val="single" w:sz="4" w:space="0" w:color="auto"/>
              <w:right w:val="single" w:sz="4" w:space="0" w:color="auto"/>
            </w:tcBorders>
            <w:shd w:val="clear" w:color="auto" w:fill="auto"/>
            <w:noWrap/>
            <w:vAlign w:val="center"/>
            <w:hideMark/>
          </w:tcPr>
          <w:p w14:paraId="07DEB46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ODD</w:t>
            </w:r>
          </w:p>
        </w:tc>
        <w:tc>
          <w:tcPr>
            <w:tcW w:w="1395" w:type="dxa"/>
            <w:tcBorders>
              <w:top w:val="nil"/>
              <w:left w:val="nil"/>
              <w:bottom w:val="single" w:sz="4" w:space="0" w:color="auto"/>
              <w:right w:val="single" w:sz="4" w:space="0" w:color="auto"/>
            </w:tcBorders>
            <w:shd w:val="clear" w:color="auto" w:fill="auto"/>
            <w:noWrap/>
            <w:vAlign w:val="center"/>
            <w:hideMark/>
          </w:tcPr>
          <w:p w14:paraId="05BBDAD1"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1/28/2021</w:t>
            </w:r>
          </w:p>
        </w:tc>
        <w:tc>
          <w:tcPr>
            <w:tcW w:w="1106" w:type="dxa"/>
            <w:tcBorders>
              <w:top w:val="nil"/>
              <w:left w:val="nil"/>
              <w:bottom w:val="single" w:sz="4" w:space="0" w:color="auto"/>
              <w:right w:val="single" w:sz="4" w:space="0" w:color="auto"/>
            </w:tcBorders>
            <w:shd w:val="clear" w:color="auto" w:fill="auto"/>
            <w:noWrap/>
            <w:vAlign w:val="center"/>
            <w:hideMark/>
          </w:tcPr>
          <w:p w14:paraId="12C64005"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$2,446.81 </w:t>
            </w:r>
          </w:p>
        </w:tc>
      </w:tr>
      <w:tr w:rsidR="009C4B49" w:rsidRPr="009C4B49" w14:paraId="5CC61652"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CD7A92C" w14:textId="0DDF7B26"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0881CFEF"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JANE C WHITE AND ANGELIQUE R ZACHARY</w:t>
            </w:r>
          </w:p>
        </w:tc>
        <w:tc>
          <w:tcPr>
            <w:tcW w:w="1433" w:type="dxa"/>
            <w:tcBorders>
              <w:top w:val="nil"/>
              <w:left w:val="nil"/>
              <w:bottom w:val="single" w:sz="4" w:space="0" w:color="auto"/>
              <w:right w:val="single" w:sz="4" w:space="0" w:color="auto"/>
            </w:tcBorders>
            <w:shd w:val="clear" w:color="auto" w:fill="auto"/>
            <w:vAlign w:val="center"/>
            <w:hideMark/>
          </w:tcPr>
          <w:p w14:paraId="7712BA38"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000260028048</w:t>
            </w:r>
          </w:p>
        </w:tc>
        <w:tc>
          <w:tcPr>
            <w:tcW w:w="1060" w:type="dxa"/>
            <w:tcBorders>
              <w:top w:val="nil"/>
              <w:left w:val="nil"/>
              <w:bottom w:val="single" w:sz="4" w:space="0" w:color="auto"/>
              <w:right w:val="single" w:sz="4" w:space="0" w:color="auto"/>
            </w:tcBorders>
            <w:shd w:val="clear" w:color="auto" w:fill="auto"/>
            <w:vAlign w:val="center"/>
            <w:hideMark/>
          </w:tcPr>
          <w:p w14:paraId="247EF19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501-514</w:t>
            </w:r>
          </w:p>
        </w:tc>
        <w:tc>
          <w:tcPr>
            <w:tcW w:w="960" w:type="dxa"/>
            <w:tcBorders>
              <w:top w:val="nil"/>
              <w:left w:val="nil"/>
              <w:bottom w:val="single" w:sz="4" w:space="0" w:color="auto"/>
              <w:right w:val="single" w:sz="4" w:space="0" w:color="auto"/>
            </w:tcBorders>
            <w:shd w:val="clear" w:color="auto" w:fill="auto"/>
            <w:noWrap/>
            <w:vAlign w:val="center"/>
            <w:hideMark/>
          </w:tcPr>
          <w:p w14:paraId="35077325"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E</w:t>
            </w:r>
          </w:p>
        </w:tc>
        <w:tc>
          <w:tcPr>
            <w:tcW w:w="880" w:type="dxa"/>
            <w:tcBorders>
              <w:top w:val="nil"/>
              <w:left w:val="nil"/>
              <w:bottom w:val="single" w:sz="4" w:space="0" w:color="auto"/>
              <w:right w:val="single" w:sz="4" w:space="0" w:color="auto"/>
            </w:tcBorders>
            <w:shd w:val="clear" w:color="auto" w:fill="auto"/>
            <w:vAlign w:val="center"/>
            <w:hideMark/>
          </w:tcPr>
          <w:p w14:paraId="79D90FE1"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174328D8"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000320305</w:t>
            </w:r>
          </w:p>
        </w:tc>
        <w:tc>
          <w:tcPr>
            <w:tcW w:w="1028" w:type="dxa"/>
            <w:tcBorders>
              <w:top w:val="nil"/>
              <w:left w:val="nil"/>
              <w:bottom w:val="single" w:sz="4" w:space="0" w:color="auto"/>
              <w:right w:val="single" w:sz="4" w:space="0" w:color="auto"/>
            </w:tcBorders>
            <w:shd w:val="clear" w:color="auto" w:fill="auto"/>
            <w:noWrap/>
            <w:vAlign w:val="center"/>
            <w:hideMark/>
          </w:tcPr>
          <w:p w14:paraId="0682B4E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5F637C0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7/20/2021</w:t>
            </w:r>
          </w:p>
        </w:tc>
        <w:tc>
          <w:tcPr>
            <w:tcW w:w="1106" w:type="dxa"/>
            <w:tcBorders>
              <w:top w:val="nil"/>
              <w:left w:val="nil"/>
              <w:bottom w:val="single" w:sz="4" w:space="0" w:color="auto"/>
              <w:right w:val="single" w:sz="4" w:space="0" w:color="auto"/>
            </w:tcBorders>
            <w:shd w:val="clear" w:color="auto" w:fill="auto"/>
            <w:noWrap/>
            <w:vAlign w:val="center"/>
            <w:hideMark/>
          </w:tcPr>
          <w:p w14:paraId="0699FE86"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$2,723.58 </w:t>
            </w:r>
          </w:p>
        </w:tc>
      </w:tr>
      <w:tr w:rsidR="009C4B49" w:rsidRPr="009C4B49" w14:paraId="54D279B2"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653381C" w14:textId="518419AD"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19C485D"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AMY A JONES</w:t>
            </w:r>
          </w:p>
        </w:tc>
        <w:tc>
          <w:tcPr>
            <w:tcW w:w="1433" w:type="dxa"/>
            <w:tcBorders>
              <w:top w:val="nil"/>
              <w:left w:val="nil"/>
              <w:bottom w:val="single" w:sz="4" w:space="0" w:color="auto"/>
              <w:right w:val="single" w:sz="4" w:space="0" w:color="auto"/>
            </w:tcBorders>
            <w:shd w:val="clear" w:color="auto" w:fill="auto"/>
            <w:vAlign w:val="center"/>
            <w:hideMark/>
          </w:tcPr>
          <w:p w14:paraId="5390E87B"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000320015159</w:t>
            </w:r>
          </w:p>
        </w:tc>
        <w:tc>
          <w:tcPr>
            <w:tcW w:w="1060" w:type="dxa"/>
            <w:tcBorders>
              <w:top w:val="nil"/>
              <w:left w:val="nil"/>
              <w:bottom w:val="single" w:sz="4" w:space="0" w:color="auto"/>
              <w:right w:val="single" w:sz="4" w:space="0" w:color="auto"/>
            </w:tcBorders>
            <w:shd w:val="clear" w:color="auto" w:fill="auto"/>
            <w:vAlign w:val="center"/>
            <w:hideMark/>
          </w:tcPr>
          <w:p w14:paraId="7933A89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501-514</w:t>
            </w:r>
          </w:p>
        </w:tc>
        <w:tc>
          <w:tcPr>
            <w:tcW w:w="960" w:type="dxa"/>
            <w:tcBorders>
              <w:top w:val="nil"/>
              <w:left w:val="nil"/>
              <w:bottom w:val="single" w:sz="4" w:space="0" w:color="auto"/>
              <w:right w:val="single" w:sz="4" w:space="0" w:color="auto"/>
            </w:tcBorders>
            <w:shd w:val="clear" w:color="auto" w:fill="auto"/>
            <w:noWrap/>
            <w:vAlign w:val="center"/>
            <w:hideMark/>
          </w:tcPr>
          <w:p w14:paraId="4DD6ECD6"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E</w:t>
            </w:r>
          </w:p>
        </w:tc>
        <w:tc>
          <w:tcPr>
            <w:tcW w:w="880" w:type="dxa"/>
            <w:tcBorders>
              <w:top w:val="nil"/>
              <w:left w:val="nil"/>
              <w:bottom w:val="single" w:sz="4" w:space="0" w:color="auto"/>
              <w:right w:val="single" w:sz="4" w:space="0" w:color="auto"/>
            </w:tcBorders>
            <w:shd w:val="clear" w:color="auto" w:fill="auto"/>
            <w:vAlign w:val="center"/>
            <w:hideMark/>
          </w:tcPr>
          <w:p w14:paraId="4948BB1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63,000</w:t>
            </w:r>
          </w:p>
        </w:tc>
        <w:tc>
          <w:tcPr>
            <w:tcW w:w="1129" w:type="dxa"/>
            <w:tcBorders>
              <w:top w:val="nil"/>
              <w:left w:val="nil"/>
              <w:bottom w:val="single" w:sz="4" w:space="0" w:color="auto"/>
              <w:right w:val="single" w:sz="4" w:space="0" w:color="auto"/>
            </w:tcBorders>
            <w:shd w:val="clear" w:color="auto" w:fill="auto"/>
            <w:vAlign w:val="center"/>
            <w:hideMark/>
          </w:tcPr>
          <w:p w14:paraId="063D2F2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000320305</w:t>
            </w:r>
          </w:p>
        </w:tc>
        <w:tc>
          <w:tcPr>
            <w:tcW w:w="1028" w:type="dxa"/>
            <w:tcBorders>
              <w:top w:val="nil"/>
              <w:left w:val="nil"/>
              <w:bottom w:val="single" w:sz="4" w:space="0" w:color="auto"/>
              <w:right w:val="single" w:sz="4" w:space="0" w:color="auto"/>
            </w:tcBorders>
            <w:shd w:val="clear" w:color="auto" w:fill="auto"/>
            <w:noWrap/>
            <w:vAlign w:val="center"/>
            <w:hideMark/>
          </w:tcPr>
          <w:p w14:paraId="7447AD6F"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ODD</w:t>
            </w:r>
          </w:p>
        </w:tc>
        <w:tc>
          <w:tcPr>
            <w:tcW w:w="1395" w:type="dxa"/>
            <w:tcBorders>
              <w:top w:val="nil"/>
              <w:left w:val="nil"/>
              <w:bottom w:val="single" w:sz="4" w:space="0" w:color="auto"/>
              <w:right w:val="single" w:sz="4" w:space="0" w:color="auto"/>
            </w:tcBorders>
            <w:shd w:val="clear" w:color="auto" w:fill="auto"/>
            <w:noWrap/>
            <w:vAlign w:val="center"/>
            <w:hideMark/>
          </w:tcPr>
          <w:p w14:paraId="7CD55E3A"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7/14/2021</w:t>
            </w:r>
          </w:p>
        </w:tc>
        <w:tc>
          <w:tcPr>
            <w:tcW w:w="1106" w:type="dxa"/>
            <w:tcBorders>
              <w:top w:val="nil"/>
              <w:left w:val="nil"/>
              <w:bottom w:val="single" w:sz="4" w:space="0" w:color="auto"/>
              <w:right w:val="single" w:sz="4" w:space="0" w:color="auto"/>
            </w:tcBorders>
            <w:shd w:val="clear" w:color="auto" w:fill="auto"/>
            <w:noWrap/>
            <w:vAlign w:val="center"/>
            <w:hideMark/>
          </w:tcPr>
          <w:p w14:paraId="208CCE49"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$2,230.08 </w:t>
            </w:r>
          </w:p>
        </w:tc>
      </w:tr>
      <w:tr w:rsidR="009C4B49" w:rsidRPr="009C4B49" w14:paraId="39CD0475"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9937DD4" w14:textId="53D9D684"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1A4EF187"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EHUD OENTUNG AND CHRISTINE GUNAWAN</w:t>
            </w:r>
          </w:p>
        </w:tc>
        <w:tc>
          <w:tcPr>
            <w:tcW w:w="1433" w:type="dxa"/>
            <w:tcBorders>
              <w:top w:val="nil"/>
              <w:left w:val="nil"/>
              <w:bottom w:val="single" w:sz="4" w:space="0" w:color="auto"/>
              <w:right w:val="single" w:sz="4" w:space="0" w:color="auto"/>
            </w:tcBorders>
            <w:shd w:val="clear" w:color="auto" w:fill="auto"/>
            <w:vAlign w:val="center"/>
            <w:hideMark/>
          </w:tcPr>
          <w:p w14:paraId="619494C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000320011919</w:t>
            </w:r>
          </w:p>
        </w:tc>
        <w:tc>
          <w:tcPr>
            <w:tcW w:w="1060" w:type="dxa"/>
            <w:tcBorders>
              <w:top w:val="nil"/>
              <w:left w:val="nil"/>
              <w:bottom w:val="single" w:sz="4" w:space="0" w:color="auto"/>
              <w:right w:val="single" w:sz="4" w:space="0" w:color="auto"/>
            </w:tcBorders>
            <w:shd w:val="clear" w:color="auto" w:fill="auto"/>
            <w:vAlign w:val="center"/>
            <w:hideMark/>
          </w:tcPr>
          <w:p w14:paraId="1C1C2368"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7E871E73"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20A82188"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52,500</w:t>
            </w:r>
          </w:p>
        </w:tc>
        <w:tc>
          <w:tcPr>
            <w:tcW w:w="1129" w:type="dxa"/>
            <w:tcBorders>
              <w:top w:val="nil"/>
              <w:left w:val="nil"/>
              <w:bottom w:val="single" w:sz="4" w:space="0" w:color="auto"/>
              <w:right w:val="single" w:sz="4" w:space="0" w:color="auto"/>
            </w:tcBorders>
            <w:shd w:val="clear" w:color="auto" w:fill="auto"/>
            <w:vAlign w:val="center"/>
            <w:hideMark/>
          </w:tcPr>
          <w:p w14:paraId="6D1B2CB4"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noWrap/>
            <w:vAlign w:val="center"/>
            <w:hideMark/>
          </w:tcPr>
          <w:p w14:paraId="468EEE7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EVEN</w:t>
            </w:r>
          </w:p>
        </w:tc>
        <w:tc>
          <w:tcPr>
            <w:tcW w:w="1395" w:type="dxa"/>
            <w:tcBorders>
              <w:top w:val="nil"/>
              <w:left w:val="nil"/>
              <w:bottom w:val="single" w:sz="4" w:space="0" w:color="auto"/>
              <w:right w:val="single" w:sz="4" w:space="0" w:color="auto"/>
            </w:tcBorders>
            <w:shd w:val="clear" w:color="auto" w:fill="auto"/>
            <w:noWrap/>
            <w:vAlign w:val="center"/>
            <w:hideMark/>
          </w:tcPr>
          <w:p w14:paraId="745F862C"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11/13/2020</w:t>
            </w:r>
          </w:p>
        </w:tc>
        <w:tc>
          <w:tcPr>
            <w:tcW w:w="1106" w:type="dxa"/>
            <w:tcBorders>
              <w:top w:val="nil"/>
              <w:left w:val="nil"/>
              <w:bottom w:val="single" w:sz="4" w:space="0" w:color="auto"/>
              <w:right w:val="single" w:sz="4" w:space="0" w:color="auto"/>
            </w:tcBorders>
            <w:shd w:val="clear" w:color="auto" w:fill="auto"/>
            <w:noWrap/>
            <w:vAlign w:val="center"/>
            <w:hideMark/>
          </w:tcPr>
          <w:p w14:paraId="0FAB4D9C"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$2,192.90 </w:t>
            </w:r>
          </w:p>
        </w:tc>
      </w:tr>
      <w:tr w:rsidR="009C4B49" w:rsidRPr="009C4B49" w14:paraId="755112C7" w14:textId="77777777" w:rsidTr="009C4B49">
        <w:trPr>
          <w:trHeight w:val="1104"/>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930CB7B" w14:textId="67076988"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2FFAF26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RICHARD W CARROLL AND CLARA CARROLL</w:t>
            </w:r>
          </w:p>
        </w:tc>
        <w:tc>
          <w:tcPr>
            <w:tcW w:w="1433" w:type="dxa"/>
            <w:tcBorders>
              <w:top w:val="nil"/>
              <w:left w:val="nil"/>
              <w:bottom w:val="single" w:sz="4" w:space="0" w:color="auto"/>
              <w:right w:val="single" w:sz="4" w:space="0" w:color="auto"/>
            </w:tcBorders>
            <w:shd w:val="clear" w:color="auto" w:fill="auto"/>
            <w:vAlign w:val="center"/>
            <w:hideMark/>
          </w:tcPr>
          <w:p w14:paraId="4931D5D2"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000260018486</w:t>
            </w:r>
          </w:p>
        </w:tc>
        <w:tc>
          <w:tcPr>
            <w:tcW w:w="1060" w:type="dxa"/>
            <w:tcBorders>
              <w:top w:val="nil"/>
              <w:left w:val="nil"/>
              <w:bottom w:val="single" w:sz="4" w:space="0" w:color="auto"/>
              <w:right w:val="single" w:sz="4" w:space="0" w:color="auto"/>
            </w:tcBorders>
            <w:shd w:val="clear" w:color="auto" w:fill="auto"/>
            <w:vAlign w:val="center"/>
            <w:hideMark/>
          </w:tcPr>
          <w:p w14:paraId="17E4BDE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501-514</w:t>
            </w:r>
          </w:p>
        </w:tc>
        <w:tc>
          <w:tcPr>
            <w:tcW w:w="960" w:type="dxa"/>
            <w:tcBorders>
              <w:top w:val="nil"/>
              <w:left w:val="nil"/>
              <w:bottom w:val="single" w:sz="4" w:space="0" w:color="auto"/>
              <w:right w:val="single" w:sz="4" w:space="0" w:color="auto"/>
            </w:tcBorders>
            <w:shd w:val="clear" w:color="auto" w:fill="auto"/>
            <w:noWrap/>
            <w:vAlign w:val="center"/>
            <w:hideMark/>
          </w:tcPr>
          <w:p w14:paraId="3D56B80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E</w:t>
            </w:r>
          </w:p>
        </w:tc>
        <w:tc>
          <w:tcPr>
            <w:tcW w:w="880" w:type="dxa"/>
            <w:tcBorders>
              <w:top w:val="nil"/>
              <w:left w:val="nil"/>
              <w:bottom w:val="single" w:sz="4" w:space="0" w:color="auto"/>
              <w:right w:val="single" w:sz="4" w:space="0" w:color="auto"/>
            </w:tcBorders>
            <w:shd w:val="clear" w:color="auto" w:fill="auto"/>
            <w:vAlign w:val="center"/>
            <w:hideMark/>
          </w:tcPr>
          <w:p w14:paraId="42DF1F0A"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77,000</w:t>
            </w:r>
          </w:p>
        </w:tc>
        <w:tc>
          <w:tcPr>
            <w:tcW w:w="1129" w:type="dxa"/>
            <w:tcBorders>
              <w:top w:val="nil"/>
              <w:left w:val="nil"/>
              <w:bottom w:val="single" w:sz="4" w:space="0" w:color="auto"/>
              <w:right w:val="single" w:sz="4" w:space="0" w:color="auto"/>
            </w:tcBorders>
            <w:shd w:val="clear" w:color="auto" w:fill="auto"/>
            <w:vAlign w:val="center"/>
            <w:hideMark/>
          </w:tcPr>
          <w:p w14:paraId="04B6A072"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000320305</w:t>
            </w:r>
          </w:p>
        </w:tc>
        <w:tc>
          <w:tcPr>
            <w:tcW w:w="1028" w:type="dxa"/>
            <w:tcBorders>
              <w:top w:val="nil"/>
              <w:left w:val="nil"/>
              <w:bottom w:val="single" w:sz="4" w:space="0" w:color="auto"/>
              <w:right w:val="single" w:sz="4" w:space="0" w:color="auto"/>
            </w:tcBorders>
            <w:shd w:val="clear" w:color="auto" w:fill="auto"/>
            <w:noWrap/>
            <w:vAlign w:val="center"/>
            <w:hideMark/>
          </w:tcPr>
          <w:p w14:paraId="6D35F8C6"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4A95A915"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5/8/2023</w:t>
            </w:r>
          </w:p>
        </w:tc>
        <w:tc>
          <w:tcPr>
            <w:tcW w:w="1106" w:type="dxa"/>
            <w:tcBorders>
              <w:top w:val="nil"/>
              <w:left w:val="nil"/>
              <w:bottom w:val="single" w:sz="4" w:space="0" w:color="auto"/>
              <w:right w:val="single" w:sz="4" w:space="0" w:color="auto"/>
            </w:tcBorders>
            <w:shd w:val="clear" w:color="auto" w:fill="auto"/>
            <w:noWrap/>
            <w:vAlign w:val="center"/>
            <w:hideMark/>
          </w:tcPr>
          <w:p w14:paraId="6A846CDC"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$1,687.00 </w:t>
            </w:r>
          </w:p>
        </w:tc>
      </w:tr>
      <w:tr w:rsidR="009C4B49" w:rsidRPr="009C4B49" w14:paraId="1CC9EE45"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24A5AD9" w14:textId="22686F9C"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98C08BB"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 xml:space="preserve">JERRY DAVIS AND </w:t>
            </w:r>
            <w:proofErr w:type="gramStart"/>
            <w:r w:rsidRPr="009C4B49">
              <w:rPr>
                <w:rFonts w:ascii="Calibri" w:hAnsi="Calibri" w:cs="Calibri"/>
                <w:color w:val="000000"/>
              </w:rPr>
              <w:t>SALLY</w:t>
            </w:r>
            <w:proofErr w:type="gramEnd"/>
            <w:r w:rsidRPr="009C4B49">
              <w:rPr>
                <w:rFonts w:ascii="Calibri" w:hAnsi="Calibri" w:cs="Calibri"/>
                <w:color w:val="000000"/>
              </w:rPr>
              <w:t xml:space="preserve"> A DAVIS</w:t>
            </w:r>
          </w:p>
        </w:tc>
        <w:tc>
          <w:tcPr>
            <w:tcW w:w="1433" w:type="dxa"/>
            <w:tcBorders>
              <w:top w:val="nil"/>
              <w:left w:val="nil"/>
              <w:bottom w:val="single" w:sz="4" w:space="0" w:color="auto"/>
              <w:right w:val="single" w:sz="4" w:space="0" w:color="auto"/>
            </w:tcBorders>
            <w:shd w:val="clear" w:color="auto" w:fill="auto"/>
            <w:vAlign w:val="center"/>
            <w:hideMark/>
          </w:tcPr>
          <w:p w14:paraId="4C37B5DD"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000260017009</w:t>
            </w:r>
          </w:p>
        </w:tc>
        <w:tc>
          <w:tcPr>
            <w:tcW w:w="1060" w:type="dxa"/>
            <w:tcBorders>
              <w:top w:val="nil"/>
              <w:left w:val="nil"/>
              <w:bottom w:val="single" w:sz="4" w:space="0" w:color="auto"/>
              <w:right w:val="single" w:sz="4" w:space="0" w:color="auto"/>
            </w:tcBorders>
            <w:shd w:val="clear" w:color="auto" w:fill="auto"/>
            <w:vAlign w:val="center"/>
            <w:hideMark/>
          </w:tcPr>
          <w:p w14:paraId="1048C783"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401-414</w:t>
            </w:r>
          </w:p>
        </w:tc>
        <w:tc>
          <w:tcPr>
            <w:tcW w:w="960" w:type="dxa"/>
            <w:tcBorders>
              <w:top w:val="nil"/>
              <w:left w:val="nil"/>
              <w:bottom w:val="single" w:sz="4" w:space="0" w:color="auto"/>
              <w:right w:val="single" w:sz="4" w:space="0" w:color="auto"/>
            </w:tcBorders>
            <w:shd w:val="clear" w:color="auto" w:fill="auto"/>
            <w:noWrap/>
            <w:vAlign w:val="center"/>
            <w:hideMark/>
          </w:tcPr>
          <w:p w14:paraId="531AB97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D</w:t>
            </w:r>
          </w:p>
        </w:tc>
        <w:tc>
          <w:tcPr>
            <w:tcW w:w="880" w:type="dxa"/>
            <w:tcBorders>
              <w:top w:val="nil"/>
              <w:left w:val="nil"/>
              <w:bottom w:val="single" w:sz="4" w:space="0" w:color="auto"/>
              <w:right w:val="single" w:sz="4" w:space="0" w:color="auto"/>
            </w:tcBorders>
            <w:shd w:val="clear" w:color="auto" w:fill="auto"/>
            <w:vAlign w:val="center"/>
            <w:hideMark/>
          </w:tcPr>
          <w:p w14:paraId="4349F202"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238,000</w:t>
            </w:r>
          </w:p>
        </w:tc>
        <w:tc>
          <w:tcPr>
            <w:tcW w:w="1129" w:type="dxa"/>
            <w:tcBorders>
              <w:top w:val="nil"/>
              <w:left w:val="nil"/>
              <w:bottom w:val="single" w:sz="4" w:space="0" w:color="auto"/>
              <w:right w:val="single" w:sz="4" w:space="0" w:color="auto"/>
            </w:tcBorders>
            <w:shd w:val="clear" w:color="auto" w:fill="auto"/>
            <w:vAlign w:val="center"/>
            <w:hideMark/>
          </w:tcPr>
          <w:p w14:paraId="06D60029"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000320304</w:t>
            </w:r>
          </w:p>
        </w:tc>
        <w:tc>
          <w:tcPr>
            <w:tcW w:w="1028" w:type="dxa"/>
            <w:tcBorders>
              <w:top w:val="nil"/>
              <w:left w:val="nil"/>
              <w:bottom w:val="single" w:sz="4" w:space="0" w:color="auto"/>
              <w:right w:val="single" w:sz="4" w:space="0" w:color="auto"/>
            </w:tcBorders>
            <w:shd w:val="clear" w:color="auto" w:fill="auto"/>
            <w:noWrap/>
            <w:vAlign w:val="center"/>
            <w:hideMark/>
          </w:tcPr>
          <w:p w14:paraId="5AD0D8AB"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191505AB"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1/29/2024</w:t>
            </w:r>
          </w:p>
        </w:tc>
        <w:tc>
          <w:tcPr>
            <w:tcW w:w="1106" w:type="dxa"/>
            <w:tcBorders>
              <w:top w:val="nil"/>
              <w:left w:val="nil"/>
              <w:bottom w:val="single" w:sz="4" w:space="0" w:color="auto"/>
              <w:right w:val="single" w:sz="4" w:space="0" w:color="auto"/>
            </w:tcBorders>
            <w:shd w:val="clear" w:color="auto" w:fill="auto"/>
            <w:noWrap/>
            <w:vAlign w:val="center"/>
            <w:hideMark/>
          </w:tcPr>
          <w:p w14:paraId="56873A06"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$2,614.62 </w:t>
            </w:r>
          </w:p>
        </w:tc>
      </w:tr>
      <w:tr w:rsidR="009C4B49" w:rsidRPr="009C4B49" w14:paraId="4DE13DAF" w14:textId="77777777" w:rsidTr="009C4B49">
        <w:trPr>
          <w:trHeight w:val="935"/>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9C68ABC" w14:textId="1B8E680D"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20C5149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CLARK A HODGES, JR AND KAY T HODGES</w:t>
            </w:r>
          </w:p>
        </w:tc>
        <w:tc>
          <w:tcPr>
            <w:tcW w:w="1433" w:type="dxa"/>
            <w:tcBorders>
              <w:top w:val="nil"/>
              <w:left w:val="nil"/>
              <w:bottom w:val="single" w:sz="4" w:space="0" w:color="auto"/>
              <w:right w:val="single" w:sz="4" w:space="0" w:color="auto"/>
            </w:tcBorders>
            <w:shd w:val="clear" w:color="auto" w:fill="auto"/>
            <w:vAlign w:val="center"/>
            <w:hideMark/>
          </w:tcPr>
          <w:p w14:paraId="43B35A24"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000260010335</w:t>
            </w:r>
          </w:p>
        </w:tc>
        <w:tc>
          <w:tcPr>
            <w:tcW w:w="1060" w:type="dxa"/>
            <w:tcBorders>
              <w:top w:val="nil"/>
              <w:left w:val="nil"/>
              <w:bottom w:val="single" w:sz="4" w:space="0" w:color="auto"/>
              <w:right w:val="single" w:sz="4" w:space="0" w:color="auto"/>
            </w:tcBorders>
            <w:shd w:val="clear" w:color="auto" w:fill="auto"/>
            <w:vAlign w:val="center"/>
            <w:hideMark/>
          </w:tcPr>
          <w:p w14:paraId="5295F1E4"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401-414</w:t>
            </w:r>
          </w:p>
        </w:tc>
        <w:tc>
          <w:tcPr>
            <w:tcW w:w="960" w:type="dxa"/>
            <w:tcBorders>
              <w:top w:val="nil"/>
              <w:left w:val="nil"/>
              <w:bottom w:val="single" w:sz="4" w:space="0" w:color="auto"/>
              <w:right w:val="single" w:sz="4" w:space="0" w:color="auto"/>
            </w:tcBorders>
            <w:shd w:val="clear" w:color="auto" w:fill="auto"/>
            <w:noWrap/>
            <w:vAlign w:val="center"/>
            <w:hideMark/>
          </w:tcPr>
          <w:p w14:paraId="5D6D975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D</w:t>
            </w:r>
          </w:p>
        </w:tc>
        <w:tc>
          <w:tcPr>
            <w:tcW w:w="880" w:type="dxa"/>
            <w:tcBorders>
              <w:top w:val="nil"/>
              <w:left w:val="nil"/>
              <w:bottom w:val="single" w:sz="4" w:space="0" w:color="auto"/>
              <w:right w:val="single" w:sz="4" w:space="0" w:color="auto"/>
            </w:tcBorders>
            <w:shd w:val="clear" w:color="auto" w:fill="auto"/>
            <w:vAlign w:val="center"/>
            <w:hideMark/>
          </w:tcPr>
          <w:p w14:paraId="505494F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57E39AD3"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000320304</w:t>
            </w:r>
          </w:p>
        </w:tc>
        <w:tc>
          <w:tcPr>
            <w:tcW w:w="1028" w:type="dxa"/>
            <w:tcBorders>
              <w:top w:val="nil"/>
              <w:left w:val="nil"/>
              <w:bottom w:val="single" w:sz="4" w:space="0" w:color="auto"/>
              <w:right w:val="single" w:sz="4" w:space="0" w:color="auto"/>
            </w:tcBorders>
            <w:shd w:val="clear" w:color="auto" w:fill="auto"/>
            <w:noWrap/>
            <w:vAlign w:val="center"/>
            <w:hideMark/>
          </w:tcPr>
          <w:p w14:paraId="51B77B5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0703F85A"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1/25/2021</w:t>
            </w:r>
          </w:p>
        </w:tc>
        <w:tc>
          <w:tcPr>
            <w:tcW w:w="1106" w:type="dxa"/>
            <w:tcBorders>
              <w:top w:val="nil"/>
              <w:left w:val="nil"/>
              <w:bottom w:val="single" w:sz="4" w:space="0" w:color="auto"/>
              <w:right w:val="single" w:sz="4" w:space="0" w:color="auto"/>
            </w:tcBorders>
            <w:shd w:val="clear" w:color="auto" w:fill="auto"/>
            <w:noWrap/>
            <w:vAlign w:val="center"/>
            <w:hideMark/>
          </w:tcPr>
          <w:p w14:paraId="3E5B4134"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$2,950.06 </w:t>
            </w:r>
          </w:p>
        </w:tc>
      </w:tr>
      <w:tr w:rsidR="009C4B49" w:rsidRPr="009C4B49" w14:paraId="46B3F921" w14:textId="77777777" w:rsidTr="009C4B49">
        <w:trPr>
          <w:trHeight w:val="1380"/>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55083B97" w14:textId="413A6CED"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7E2E19A"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ROY B MCLAREN AND PATRICIA M MCLAREN, TRUSTEES OF THE MCLAREN FAMILY TRUST, DATED JUNE 12, 1997</w:t>
            </w:r>
          </w:p>
        </w:tc>
        <w:tc>
          <w:tcPr>
            <w:tcW w:w="1433" w:type="dxa"/>
            <w:tcBorders>
              <w:top w:val="nil"/>
              <w:left w:val="nil"/>
              <w:bottom w:val="single" w:sz="4" w:space="0" w:color="auto"/>
              <w:right w:val="single" w:sz="4" w:space="0" w:color="auto"/>
            </w:tcBorders>
            <w:shd w:val="clear" w:color="auto" w:fill="auto"/>
            <w:vAlign w:val="center"/>
            <w:hideMark/>
          </w:tcPr>
          <w:p w14:paraId="15F5B14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000329906432</w:t>
            </w:r>
          </w:p>
        </w:tc>
        <w:tc>
          <w:tcPr>
            <w:tcW w:w="1060" w:type="dxa"/>
            <w:tcBorders>
              <w:top w:val="nil"/>
              <w:left w:val="nil"/>
              <w:bottom w:val="single" w:sz="4" w:space="0" w:color="auto"/>
              <w:right w:val="single" w:sz="4" w:space="0" w:color="auto"/>
            </w:tcBorders>
            <w:shd w:val="clear" w:color="auto" w:fill="auto"/>
            <w:vAlign w:val="center"/>
            <w:hideMark/>
          </w:tcPr>
          <w:p w14:paraId="0D9FC77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45B3062E"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0000DB2C"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182,000</w:t>
            </w:r>
          </w:p>
        </w:tc>
        <w:tc>
          <w:tcPr>
            <w:tcW w:w="1129" w:type="dxa"/>
            <w:tcBorders>
              <w:top w:val="nil"/>
              <w:left w:val="nil"/>
              <w:bottom w:val="single" w:sz="4" w:space="0" w:color="auto"/>
              <w:right w:val="single" w:sz="4" w:space="0" w:color="auto"/>
            </w:tcBorders>
            <w:shd w:val="clear" w:color="auto" w:fill="auto"/>
            <w:vAlign w:val="center"/>
            <w:hideMark/>
          </w:tcPr>
          <w:p w14:paraId="3BE4CCE6"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noWrap/>
            <w:vAlign w:val="center"/>
            <w:hideMark/>
          </w:tcPr>
          <w:p w14:paraId="539569F3"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260E611A"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1/28/2022</w:t>
            </w:r>
          </w:p>
        </w:tc>
        <w:tc>
          <w:tcPr>
            <w:tcW w:w="1106" w:type="dxa"/>
            <w:tcBorders>
              <w:top w:val="nil"/>
              <w:left w:val="nil"/>
              <w:bottom w:val="single" w:sz="4" w:space="0" w:color="auto"/>
              <w:right w:val="single" w:sz="4" w:space="0" w:color="auto"/>
            </w:tcBorders>
            <w:shd w:val="clear" w:color="auto" w:fill="auto"/>
            <w:noWrap/>
            <w:vAlign w:val="center"/>
            <w:hideMark/>
          </w:tcPr>
          <w:p w14:paraId="10AFE369"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$5,540.24 </w:t>
            </w:r>
          </w:p>
        </w:tc>
      </w:tr>
      <w:tr w:rsidR="009C4B49" w:rsidRPr="009C4B49" w14:paraId="7C43A449"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169337F" w14:textId="79718E65"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3BE92DB5"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RONALD U BARBA AND VIRGINIA P BARBA</w:t>
            </w:r>
          </w:p>
        </w:tc>
        <w:tc>
          <w:tcPr>
            <w:tcW w:w="1433" w:type="dxa"/>
            <w:tcBorders>
              <w:top w:val="nil"/>
              <w:left w:val="nil"/>
              <w:bottom w:val="single" w:sz="4" w:space="0" w:color="auto"/>
              <w:right w:val="single" w:sz="4" w:space="0" w:color="auto"/>
            </w:tcBorders>
            <w:shd w:val="clear" w:color="auto" w:fill="auto"/>
            <w:vAlign w:val="center"/>
            <w:hideMark/>
          </w:tcPr>
          <w:p w14:paraId="7B8B56C9"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000329902878</w:t>
            </w:r>
          </w:p>
        </w:tc>
        <w:tc>
          <w:tcPr>
            <w:tcW w:w="1060" w:type="dxa"/>
            <w:tcBorders>
              <w:top w:val="nil"/>
              <w:left w:val="nil"/>
              <w:bottom w:val="single" w:sz="4" w:space="0" w:color="auto"/>
              <w:right w:val="single" w:sz="4" w:space="0" w:color="auto"/>
            </w:tcBorders>
            <w:shd w:val="clear" w:color="auto" w:fill="auto"/>
            <w:noWrap/>
            <w:vAlign w:val="center"/>
            <w:hideMark/>
          </w:tcPr>
          <w:p w14:paraId="2B8D671D"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105-112</w:t>
            </w:r>
          </w:p>
        </w:tc>
        <w:tc>
          <w:tcPr>
            <w:tcW w:w="960" w:type="dxa"/>
            <w:tcBorders>
              <w:top w:val="nil"/>
              <w:left w:val="nil"/>
              <w:bottom w:val="single" w:sz="4" w:space="0" w:color="auto"/>
              <w:right w:val="single" w:sz="4" w:space="0" w:color="auto"/>
            </w:tcBorders>
            <w:shd w:val="clear" w:color="auto" w:fill="auto"/>
            <w:noWrap/>
            <w:vAlign w:val="center"/>
            <w:hideMark/>
          </w:tcPr>
          <w:p w14:paraId="6AB99461"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A</w:t>
            </w:r>
          </w:p>
        </w:tc>
        <w:tc>
          <w:tcPr>
            <w:tcW w:w="880" w:type="dxa"/>
            <w:tcBorders>
              <w:top w:val="nil"/>
              <w:left w:val="nil"/>
              <w:bottom w:val="single" w:sz="4" w:space="0" w:color="auto"/>
              <w:right w:val="single" w:sz="4" w:space="0" w:color="auto"/>
            </w:tcBorders>
            <w:shd w:val="clear" w:color="auto" w:fill="auto"/>
            <w:vAlign w:val="center"/>
            <w:hideMark/>
          </w:tcPr>
          <w:p w14:paraId="6C7E4D1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52,500</w:t>
            </w:r>
          </w:p>
        </w:tc>
        <w:tc>
          <w:tcPr>
            <w:tcW w:w="1129" w:type="dxa"/>
            <w:tcBorders>
              <w:top w:val="nil"/>
              <w:left w:val="nil"/>
              <w:bottom w:val="single" w:sz="4" w:space="0" w:color="auto"/>
              <w:right w:val="single" w:sz="4" w:space="0" w:color="auto"/>
            </w:tcBorders>
            <w:shd w:val="clear" w:color="auto" w:fill="auto"/>
            <w:vAlign w:val="center"/>
            <w:hideMark/>
          </w:tcPr>
          <w:p w14:paraId="445F5A5F"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000320301</w:t>
            </w:r>
          </w:p>
        </w:tc>
        <w:tc>
          <w:tcPr>
            <w:tcW w:w="1028" w:type="dxa"/>
            <w:tcBorders>
              <w:top w:val="nil"/>
              <w:left w:val="nil"/>
              <w:bottom w:val="single" w:sz="4" w:space="0" w:color="auto"/>
              <w:right w:val="single" w:sz="4" w:space="0" w:color="auto"/>
            </w:tcBorders>
            <w:shd w:val="clear" w:color="auto" w:fill="auto"/>
            <w:noWrap/>
            <w:vAlign w:val="center"/>
            <w:hideMark/>
          </w:tcPr>
          <w:p w14:paraId="191AB63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EVEN</w:t>
            </w:r>
          </w:p>
        </w:tc>
        <w:tc>
          <w:tcPr>
            <w:tcW w:w="1395" w:type="dxa"/>
            <w:tcBorders>
              <w:top w:val="nil"/>
              <w:left w:val="nil"/>
              <w:bottom w:val="single" w:sz="4" w:space="0" w:color="auto"/>
              <w:right w:val="single" w:sz="4" w:space="0" w:color="auto"/>
            </w:tcBorders>
            <w:shd w:val="clear" w:color="auto" w:fill="auto"/>
            <w:noWrap/>
            <w:vAlign w:val="center"/>
            <w:hideMark/>
          </w:tcPr>
          <w:p w14:paraId="30CD55AA"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11/4/2022</w:t>
            </w:r>
          </w:p>
        </w:tc>
        <w:tc>
          <w:tcPr>
            <w:tcW w:w="1106" w:type="dxa"/>
            <w:tcBorders>
              <w:top w:val="nil"/>
              <w:left w:val="nil"/>
              <w:bottom w:val="single" w:sz="4" w:space="0" w:color="auto"/>
              <w:right w:val="single" w:sz="4" w:space="0" w:color="auto"/>
            </w:tcBorders>
            <w:shd w:val="clear" w:color="auto" w:fill="auto"/>
            <w:noWrap/>
            <w:vAlign w:val="center"/>
            <w:hideMark/>
          </w:tcPr>
          <w:p w14:paraId="505C33FF"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$1,555.64 </w:t>
            </w:r>
          </w:p>
        </w:tc>
      </w:tr>
      <w:tr w:rsidR="009C4B49" w:rsidRPr="009C4B49" w14:paraId="5AB603B6" w14:textId="77777777" w:rsidTr="009C4B49">
        <w:trPr>
          <w:trHeight w:val="55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A027EE1" w14:textId="1470B1C7"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5CCA490A"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VENNIE EVANS</w:t>
            </w:r>
          </w:p>
        </w:tc>
        <w:tc>
          <w:tcPr>
            <w:tcW w:w="1433" w:type="dxa"/>
            <w:tcBorders>
              <w:top w:val="nil"/>
              <w:left w:val="nil"/>
              <w:bottom w:val="single" w:sz="4" w:space="0" w:color="auto"/>
              <w:right w:val="single" w:sz="4" w:space="0" w:color="auto"/>
            </w:tcBorders>
            <w:shd w:val="clear" w:color="auto" w:fill="auto"/>
            <w:vAlign w:val="center"/>
            <w:hideMark/>
          </w:tcPr>
          <w:p w14:paraId="5760F387"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000329808760</w:t>
            </w:r>
          </w:p>
        </w:tc>
        <w:tc>
          <w:tcPr>
            <w:tcW w:w="1060" w:type="dxa"/>
            <w:tcBorders>
              <w:top w:val="nil"/>
              <w:left w:val="nil"/>
              <w:bottom w:val="single" w:sz="4" w:space="0" w:color="auto"/>
              <w:right w:val="single" w:sz="4" w:space="0" w:color="auto"/>
            </w:tcBorders>
            <w:shd w:val="clear" w:color="auto" w:fill="auto"/>
            <w:noWrap/>
            <w:vAlign w:val="center"/>
            <w:hideMark/>
          </w:tcPr>
          <w:p w14:paraId="3D6B554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105-112</w:t>
            </w:r>
          </w:p>
        </w:tc>
        <w:tc>
          <w:tcPr>
            <w:tcW w:w="960" w:type="dxa"/>
            <w:tcBorders>
              <w:top w:val="nil"/>
              <w:left w:val="nil"/>
              <w:bottom w:val="single" w:sz="4" w:space="0" w:color="auto"/>
              <w:right w:val="single" w:sz="4" w:space="0" w:color="auto"/>
            </w:tcBorders>
            <w:shd w:val="clear" w:color="auto" w:fill="auto"/>
            <w:noWrap/>
            <w:vAlign w:val="center"/>
            <w:hideMark/>
          </w:tcPr>
          <w:p w14:paraId="59B3CA27"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A</w:t>
            </w:r>
          </w:p>
        </w:tc>
        <w:tc>
          <w:tcPr>
            <w:tcW w:w="880" w:type="dxa"/>
            <w:tcBorders>
              <w:top w:val="nil"/>
              <w:left w:val="nil"/>
              <w:bottom w:val="single" w:sz="4" w:space="0" w:color="auto"/>
              <w:right w:val="single" w:sz="4" w:space="0" w:color="auto"/>
            </w:tcBorders>
            <w:shd w:val="clear" w:color="auto" w:fill="auto"/>
            <w:vAlign w:val="center"/>
            <w:hideMark/>
          </w:tcPr>
          <w:p w14:paraId="615F24F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84,000</w:t>
            </w:r>
          </w:p>
        </w:tc>
        <w:tc>
          <w:tcPr>
            <w:tcW w:w="1129" w:type="dxa"/>
            <w:tcBorders>
              <w:top w:val="nil"/>
              <w:left w:val="nil"/>
              <w:bottom w:val="single" w:sz="4" w:space="0" w:color="auto"/>
              <w:right w:val="single" w:sz="4" w:space="0" w:color="auto"/>
            </w:tcBorders>
            <w:shd w:val="clear" w:color="auto" w:fill="auto"/>
            <w:vAlign w:val="center"/>
            <w:hideMark/>
          </w:tcPr>
          <w:p w14:paraId="1A19052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000320301</w:t>
            </w:r>
          </w:p>
        </w:tc>
        <w:tc>
          <w:tcPr>
            <w:tcW w:w="1028" w:type="dxa"/>
            <w:tcBorders>
              <w:top w:val="nil"/>
              <w:left w:val="nil"/>
              <w:bottom w:val="single" w:sz="4" w:space="0" w:color="auto"/>
              <w:right w:val="single" w:sz="4" w:space="0" w:color="auto"/>
            </w:tcBorders>
            <w:shd w:val="clear" w:color="auto" w:fill="auto"/>
            <w:noWrap/>
            <w:vAlign w:val="center"/>
            <w:hideMark/>
          </w:tcPr>
          <w:p w14:paraId="4CE837BC"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03AEFD78"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7/30/2023</w:t>
            </w:r>
          </w:p>
        </w:tc>
        <w:tc>
          <w:tcPr>
            <w:tcW w:w="1106" w:type="dxa"/>
            <w:tcBorders>
              <w:top w:val="nil"/>
              <w:left w:val="nil"/>
              <w:bottom w:val="single" w:sz="4" w:space="0" w:color="auto"/>
              <w:right w:val="single" w:sz="4" w:space="0" w:color="auto"/>
            </w:tcBorders>
            <w:shd w:val="clear" w:color="auto" w:fill="auto"/>
            <w:noWrap/>
            <w:vAlign w:val="center"/>
            <w:hideMark/>
          </w:tcPr>
          <w:p w14:paraId="6B3E93B9"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$1,681.14 </w:t>
            </w:r>
          </w:p>
        </w:tc>
      </w:tr>
      <w:tr w:rsidR="009C4B49" w:rsidRPr="009C4B49" w14:paraId="3AF603C0"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13B93F5A" w14:textId="4260E726"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44C01831"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GEORGE R PLITNIK AND MAUREEN M BROWN</w:t>
            </w:r>
          </w:p>
        </w:tc>
        <w:tc>
          <w:tcPr>
            <w:tcW w:w="1433" w:type="dxa"/>
            <w:tcBorders>
              <w:top w:val="nil"/>
              <w:left w:val="nil"/>
              <w:bottom w:val="single" w:sz="4" w:space="0" w:color="auto"/>
              <w:right w:val="single" w:sz="4" w:space="0" w:color="auto"/>
            </w:tcBorders>
            <w:shd w:val="clear" w:color="auto" w:fill="auto"/>
            <w:vAlign w:val="center"/>
            <w:hideMark/>
          </w:tcPr>
          <w:p w14:paraId="186CE7FE"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000260059191</w:t>
            </w:r>
          </w:p>
        </w:tc>
        <w:tc>
          <w:tcPr>
            <w:tcW w:w="1060" w:type="dxa"/>
            <w:tcBorders>
              <w:top w:val="nil"/>
              <w:left w:val="nil"/>
              <w:bottom w:val="single" w:sz="4" w:space="0" w:color="auto"/>
              <w:right w:val="single" w:sz="4" w:space="0" w:color="auto"/>
            </w:tcBorders>
            <w:shd w:val="clear" w:color="auto" w:fill="auto"/>
            <w:vAlign w:val="center"/>
            <w:hideMark/>
          </w:tcPr>
          <w:p w14:paraId="250CCD19"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601-609 &amp; 611-614</w:t>
            </w:r>
          </w:p>
        </w:tc>
        <w:tc>
          <w:tcPr>
            <w:tcW w:w="960" w:type="dxa"/>
            <w:tcBorders>
              <w:top w:val="nil"/>
              <w:left w:val="nil"/>
              <w:bottom w:val="single" w:sz="4" w:space="0" w:color="auto"/>
              <w:right w:val="single" w:sz="4" w:space="0" w:color="auto"/>
            </w:tcBorders>
            <w:shd w:val="clear" w:color="auto" w:fill="auto"/>
            <w:noWrap/>
            <w:vAlign w:val="center"/>
            <w:hideMark/>
          </w:tcPr>
          <w:p w14:paraId="7724F90B"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F</w:t>
            </w:r>
          </w:p>
        </w:tc>
        <w:tc>
          <w:tcPr>
            <w:tcW w:w="880" w:type="dxa"/>
            <w:tcBorders>
              <w:top w:val="nil"/>
              <w:left w:val="nil"/>
              <w:bottom w:val="single" w:sz="4" w:space="0" w:color="auto"/>
              <w:right w:val="single" w:sz="4" w:space="0" w:color="auto"/>
            </w:tcBorders>
            <w:shd w:val="clear" w:color="auto" w:fill="auto"/>
            <w:vAlign w:val="center"/>
            <w:hideMark/>
          </w:tcPr>
          <w:p w14:paraId="60730757"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101,500</w:t>
            </w:r>
          </w:p>
        </w:tc>
        <w:tc>
          <w:tcPr>
            <w:tcW w:w="1129" w:type="dxa"/>
            <w:tcBorders>
              <w:top w:val="nil"/>
              <w:left w:val="nil"/>
              <w:bottom w:val="single" w:sz="4" w:space="0" w:color="auto"/>
              <w:right w:val="single" w:sz="4" w:space="0" w:color="auto"/>
            </w:tcBorders>
            <w:shd w:val="clear" w:color="auto" w:fill="auto"/>
            <w:vAlign w:val="center"/>
            <w:hideMark/>
          </w:tcPr>
          <w:p w14:paraId="37ED879F"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000320306</w:t>
            </w:r>
          </w:p>
        </w:tc>
        <w:tc>
          <w:tcPr>
            <w:tcW w:w="1028" w:type="dxa"/>
            <w:tcBorders>
              <w:top w:val="nil"/>
              <w:left w:val="nil"/>
              <w:bottom w:val="single" w:sz="4" w:space="0" w:color="auto"/>
              <w:right w:val="single" w:sz="4" w:space="0" w:color="auto"/>
            </w:tcBorders>
            <w:shd w:val="clear" w:color="auto" w:fill="auto"/>
            <w:noWrap/>
            <w:vAlign w:val="center"/>
            <w:hideMark/>
          </w:tcPr>
          <w:p w14:paraId="2E78B1A2"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EVEN</w:t>
            </w:r>
          </w:p>
        </w:tc>
        <w:tc>
          <w:tcPr>
            <w:tcW w:w="1395" w:type="dxa"/>
            <w:tcBorders>
              <w:top w:val="nil"/>
              <w:left w:val="nil"/>
              <w:bottom w:val="single" w:sz="4" w:space="0" w:color="auto"/>
              <w:right w:val="single" w:sz="4" w:space="0" w:color="auto"/>
            </w:tcBorders>
            <w:shd w:val="clear" w:color="auto" w:fill="auto"/>
            <w:noWrap/>
            <w:vAlign w:val="center"/>
            <w:hideMark/>
          </w:tcPr>
          <w:p w14:paraId="674369A4"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12/27/2021</w:t>
            </w:r>
          </w:p>
        </w:tc>
        <w:tc>
          <w:tcPr>
            <w:tcW w:w="1106" w:type="dxa"/>
            <w:tcBorders>
              <w:top w:val="nil"/>
              <w:left w:val="nil"/>
              <w:bottom w:val="single" w:sz="4" w:space="0" w:color="auto"/>
              <w:right w:val="single" w:sz="4" w:space="0" w:color="auto"/>
            </w:tcBorders>
            <w:shd w:val="clear" w:color="auto" w:fill="auto"/>
            <w:noWrap/>
            <w:vAlign w:val="center"/>
            <w:hideMark/>
          </w:tcPr>
          <w:p w14:paraId="2038B7F5"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$2,880.88 </w:t>
            </w:r>
          </w:p>
        </w:tc>
      </w:tr>
      <w:tr w:rsidR="009C4B49" w:rsidRPr="009C4B49" w14:paraId="0C859AAD" w14:textId="77777777" w:rsidTr="009C4B49">
        <w:trPr>
          <w:trHeight w:val="82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AFABD1D" w14:textId="1A907E10"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nil"/>
              <w:bottom w:val="single" w:sz="4" w:space="0" w:color="auto"/>
              <w:right w:val="single" w:sz="4" w:space="0" w:color="auto"/>
            </w:tcBorders>
            <w:shd w:val="clear" w:color="auto" w:fill="auto"/>
            <w:vAlign w:val="center"/>
            <w:hideMark/>
          </w:tcPr>
          <w:p w14:paraId="5035A546"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SCOTT EMMONS AND MARGARET COOPER</w:t>
            </w:r>
          </w:p>
        </w:tc>
        <w:tc>
          <w:tcPr>
            <w:tcW w:w="1433" w:type="dxa"/>
            <w:tcBorders>
              <w:top w:val="nil"/>
              <w:left w:val="nil"/>
              <w:bottom w:val="single" w:sz="4" w:space="0" w:color="auto"/>
              <w:right w:val="single" w:sz="4" w:space="0" w:color="auto"/>
            </w:tcBorders>
            <w:shd w:val="clear" w:color="auto" w:fill="auto"/>
            <w:vAlign w:val="center"/>
            <w:hideMark/>
          </w:tcPr>
          <w:p w14:paraId="351260EC"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000329906259</w:t>
            </w:r>
          </w:p>
        </w:tc>
        <w:tc>
          <w:tcPr>
            <w:tcW w:w="1060" w:type="dxa"/>
            <w:tcBorders>
              <w:top w:val="nil"/>
              <w:left w:val="nil"/>
              <w:bottom w:val="single" w:sz="4" w:space="0" w:color="auto"/>
              <w:right w:val="single" w:sz="4" w:space="0" w:color="auto"/>
            </w:tcBorders>
            <w:shd w:val="clear" w:color="auto" w:fill="auto"/>
            <w:vAlign w:val="center"/>
            <w:hideMark/>
          </w:tcPr>
          <w:p w14:paraId="1D1D0631"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201-212</w:t>
            </w:r>
          </w:p>
        </w:tc>
        <w:tc>
          <w:tcPr>
            <w:tcW w:w="960" w:type="dxa"/>
            <w:tcBorders>
              <w:top w:val="nil"/>
              <w:left w:val="nil"/>
              <w:bottom w:val="single" w:sz="4" w:space="0" w:color="auto"/>
              <w:right w:val="single" w:sz="4" w:space="0" w:color="auto"/>
            </w:tcBorders>
            <w:shd w:val="clear" w:color="auto" w:fill="auto"/>
            <w:noWrap/>
            <w:vAlign w:val="center"/>
            <w:hideMark/>
          </w:tcPr>
          <w:p w14:paraId="7D835213"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Group B</w:t>
            </w:r>
          </w:p>
        </w:tc>
        <w:tc>
          <w:tcPr>
            <w:tcW w:w="880" w:type="dxa"/>
            <w:tcBorders>
              <w:top w:val="nil"/>
              <w:left w:val="nil"/>
              <w:bottom w:val="single" w:sz="4" w:space="0" w:color="auto"/>
              <w:right w:val="single" w:sz="4" w:space="0" w:color="auto"/>
            </w:tcBorders>
            <w:shd w:val="clear" w:color="auto" w:fill="auto"/>
            <w:vAlign w:val="center"/>
            <w:hideMark/>
          </w:tcPr>
          <w:p w14:paraId="31F09FA9"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105,000</w:t>
            </w:r>
          </w:p>
        </w:tc>
        <w:tc>
          <w:tcPr>
            <w:tcW w:w="1129" w:type="dxa"/>
            <w:tcBorders>
              <w:top w:val="nil"/>
              <w:left w:val="nil"/>
              <w:bottom w:val="single" w:sz="4" w:space="0" w:color="auto"/>
              <w:right w:val="single" w:sz="4" w:space="0" w:color="auto"/>
            </w:tcBorders>
            <w:shd w:val="clear" w:color="auto" w:fill="auto"/>
            <w:vAlign w:val="center"/>
            <w:hideMark/>
          </w:tcPr>
          <w:p w14:paraId="7729DA80"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000320302</w:t>
            </w:r>
          </w:p>
        </w:tc>
        <w:tc>
          <w:tcPr>
            <w:tcW w:w="1028" w:type="dxa"/>
            <w:tcBorders>
              <w:top w:val="nil"/>
              <w:left w:val="nil"/>
              <w:bottom w:val="single" w:sz="4" w:space="0" w:color="auto"/>
              <w:right w:val="single" w:sz="4" w:space="0" w:color="auto"/>
            </w:tcBorders>
            <w:shd w:val="clear" w:color="auto" w:fill="auto"/>
            <w:noWrap/>
            <w:vAlign w:val="center"/>
            <w:hideMark/>
          </w:tcPr>
          <w:p w14:paraId="1BB064FA" w14:textId="77777777" w:rsidR="009C4B49" w:rsidRPr="009C4B49" w:rsidRDefault="009C4B49" w:rsidP="009C4B49">
            <w:pPr>
              <w:autoSpaceDE/>
              <w:autoSpaceDN/>
              <w:adjustRightInd/>
              <w:rPr>
                <w:rFonts w:ascii="Arial" w:hAnsi="Arial" w:cs="Arial"/>
                <w:color w:val="000000"/>
              </w:rPr>
            </w:pPr>
            <w:r w:rsidRPr="009C4B49">
              <w:rPr>
                <w:rFonts w:ascii="Arial" w:hAnsi="Arial" w:cs="Arial"/>
                <w:color w:val="000000"/>
              </w:rPr>
              <w:t>ANNUAL</w:t>
            </w:r>
          </w:p>
        </w:tc>
        <w:tc>
          <w:tcPr>
            <w:tcW w:w="1395" w:type="dxa"/>
            <w:tcBorders>
              <w:top w:val="nil"/>
              <w:left w:val="nil"/>
              <w:bottom w:val="single" w:sz="4" w:space="0" w:color="auto"/>
              <w:right w:val="single" w:sz="4" w:space="0" w:color="auto"/>
            </w:tcBorders>
            <w:shd w:val="clear" w:color="auto" w:fill="auto"/>
            <w:noWrap/>
            <w:vAlign w:val="center"/>
            <w:hideMark/>
          </w:tcPr>
          <w:p w14:paraId="591E83B1"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3/24/2021</w:t>
            </w:r>
          </w:p>
        </w:tc>
        <w:tc>
          <w:tcPr>
            <w:tcW w:w="1106" w:type="dxa"/>
            <w:tcBorders>
              <w:top w:val="nil"/>
              <w:left w:val="nil"/>
              <w:bottom w:val="single" w:sz="4" w:space="0" w:color="auto"/>
              <w:right w:val="single" w:sz="4" w:space="0" w:color="auto"/>
            </w:tcBorders>
            <w:shd w:val="clear" w:color="auto" w:fill="auto"/>
            <w:noWrap/>
            <w:vAlign w:val="center"/>
            <w:hideMark/>
          </w:tcPr>
          <w:p w14:paraId="02AEF1F9" w14:textId="77777777" w:rsidR="009C4B49" w:rsidRPr="009C4B49" w:rsidRDefault="009C4B49" w:rsidP="009C4B49">
            <w:pPr>
              <w:autoSpaceDE/>
              <w:autoSpaceDN/>
              <w:adjustRightInd/>
              <w:jc w:val="right"/>
              <w:rPr>
                <w:rFonts w:ascii="Arial" w:hAnsi="Arial" w:cs="Arial"/>
                <w:color w:val="000000"/>
              </w:rPr>
            </w:pPr>
            <w:r w:rsidRPr="009C4B49">
              <w:rPr>
                <w:rFonts w:ascii="Arial" w:hAnsi="Arial" w:cs="Arial"/>
                <w:color w:val="000000"/>
              </w:rPr>
              <w:t xml:space="preserve">$3,427.00 </w:t>
            </w:r>
          </w:p>
        </w:tc>
      </w:tr>
      <w:tr w:rsidR="009C4B49" w:rsidRPr="009C4B49" w14:paraId="5BDF0FF3" w14:textId="77777777" w:rsidTr="009C4B49">
        <w:trPr>
          <w:trHeight w:val="576"/>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7C8BA1AF" w14:textId="3440FCD0" w:rsidR="009C4B49" w:rsidRPr="009C4B49" w:rsidRDefault="009C4B49" w:rsidP="009C4B49">
            <w:pPr>
              <w:pStyle w:val="ListParagraph"/>
              <w:numPr>
                <w:ilvl w:val="0"/>
                <w:numId w:val="8"/>
              </w:numPr>
              <w:jc w:val="right"/>
              <w:rPr>
                <w:rFonts w:ascii="Calibri" w:hAnsi="Calibri" w:cs="Calibri"/>
                <w:color w:val="000000"/>
              </w:rPr>
            </w:pPr>
          </w:p>
        </w:tc>
        <w:tc>
          <w:tcPr>
            <w:tcW w:w="1813" w:type="dxa"/>
            <w:tcBorders>
              <w:top w:val="nil"/>
              <w:left w:val="single" w:sz="4" w:space="0" w:color="auto"/>
              <w:bottom w:val="single" w:sz="4" w:space="0" w:color="auto"/>
              <w:right w:val="single" w:sz="4" w:space="0" w:color="auto"/>
            </w:tcBorders>
            <w:shd w:val="clear" w:color="auto" w:fill="auto"/>
            <w:vAlign w:val="bottom"/>
            <w:hideMark/>
          </w:tcPr>
          <w:p w14:paraId="13C6A84F" w14:textId="77777777"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RAYMOND SOLOMON and CYNTHIA SOLOMON</w:t>
            </w:r>
          </w:p>
        </w:tc>
        <w:tc>
          <w:tcPr>
            <w:tcW w:w="1433" w:type="dxa"/>
            <w:tcBorders>
              <w:top w:val="nil"/>
              <w:left w:val="nil"/>
              <w:bottom w:val="single" w:sz="4" w:space="0" w:color="auto"/>
              <w:right w:val="single" w:sz="4" w:space="0" w:color="auto"/>
            </w:tcBorders>
            <w:shd w:val="clear" w:color="auto" w:fill="auto"/>
            <w:noWrap/>
            <w:vAlign w:val="bottom"/>
            <w:hideMark/>
          </w:tcPr>
          <w:p w14:paraId="47339F10"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540100518</w:t>
            </w:r>
          </w:p>
        </w:tc>
        <w:tc>
          <w:tcPr>
            <w:tcW w:w="1060" w:type="dxa"/>
            <w:tcBorders>
              <w:top w:val="nil"/>
              <w:left w:val="nil"/>
              <w:bottom w:val="single" w:sz="4" w:space="0" w:color="auto"/>
              <w:right w:val="single" w:sz="4" w:space="0" w:color="auto"/>
            </w:tcBorders>
            <w:shd w:val="clear" w:color="auto" w:fill="auto"/>
            <w:vAlign w:val="bottom"/>
            <w:hideMark/>
          </w:tcPr>
          <w:p w14:paraId="226A03C7" w14:textId="77777777" w:rsidR="009C4B49" w:rsidRPr="009C4B49" w:rsidRDefault="009C4B49" w:rsidP="009C4B49">
            <w:pPr>
              <w:autoSpaceDE/>
              <w:autoSpaceDN/>
              <w:adjustRightInd/>
              <w:jc w:val="center"/>
              <w:rPr>
                <w:rFonts w:ascii="Calibri" w:hAnsi="Calibri" w:cs="Calibri"/>
              </w:rPr>
            </w:pPr>
            <w:r w:rsidRPr="009C4B49">
              <w:rPr>
                <w:rFonts w:ascii="Calibri" w:hAnsi="Calibri" w:cs="Calibri"/>
              </w:rPr>
              <w:t>601-609 &amp; 611-614</w:t>
            </w:r>
          </w:p>
        </w:tc>
        <w:tc>
          <w:tcPr>
            <w:tcW w:w="960" w:type="dxa"/>
            <w:tcBorders>
              <w:top w:val="nil"/>
              <w:left w:val="nil"/>
              <w:bottom w:val="single" w:sz="4" w:space="0" w:color="auto"/>
              <w:right w:val="single" w:sz="4" w:space="0" w:color="auto"/>
            </w:tcBorders>
            <w:shd w:val="clear" w:color="auto" w:fill="auto"/>
            <w:noWrap/>
            <w:vAlign w:val="bottom"/>
            <w:hideMark/>
          </w:tcPr>
          <w:p w14:paraId="581FB066" w14:textId="77777777" w:rsidR="009C4B49" w:rsidRPr="009C4B49" w:rsidRDefault="009C4B49" w:rsidP="009C4B49">
            <w:pPr>
              <w:autoSpaceDE/>
              <w:autoSpaceDN/>
              <w:adjustRightInd/>
              <w:jc w:val="center"/>
              <w:rPr>
                <w:rFonts w:ascii="Calibri" w:hAnsi="Calibri" w:cs="Calibri"/>
              </w:rPr>
            </w:pPr>
            <w:r w:rsidRPr="009C4B49">
              <w:rPr>
                <w:rFonts w:ascii="Calibri" w:hAnsi="Calibri" w:cs="Calibri"/>
              </w:rPr>
              <w:t>Group F</w:t>
            </w:r>
          </w:p>
        </w:tc>
        <w:tc>
          <w:tcPr>
            <w:tcW w:w="880" w:type="dxa"/>
            <w:tcBorders>
              <w:top w:val="nil"/>
              <w:left w:val="nil"/>
              <w:bottom w:val="single" w:sz="4" w:space="0" w:color="auto"/>
              <w:right w:val="single" w:sz="4" w:space="0" w:color="auto"/>
            </w:tcBorders>
            <w:shd w:val="clear" w:color="auto" w:fill="auto"/>
            <w:noWrap/>
            <w:vAlign w:val="bottom"/>
            <w:hideMark/>
          </w:tcPr>
          <w:p w14:paraId="52BF215B"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154,000</w:t>
            </w:r>
          </w:p>
        </w:tc>
        <w:tc>
          <w:tcPr>
            <w:tcW w:w="1129" w:type="dxa"/>
            <w:tcBorders>
              <w:top w:val="nil"/>
              <w:left w:val="nil"/>
              <w:bottom w:val="single" w:sz="4" w:space="0" w:color="auto"/>
              <w:right w:val="single" w:sz="4" w:space="0" w:color="auto"/>
            </w:tcBorders>
            <w:shd w:val="clear" w:color="auto" w:fill="auto"/>
            <w:noWrap/>
            <w:vAlign w:val="bottom"/>
            <w:hideMark/>
          </w:tcPr>
          <w:p w14:paraId="096F73E8" w14:textId="77777777" w:rsidR="009C4B49" w:rsidRPr="009C4B49" w:rsidRDefault="009C4B49" w:rsidP="009C4B49">
            <w:pPr>
              <w:autoSpaceDE/>
              <w:autoSpaceDN/>
              <w:adjustRightInd/>
              <w:jc w:val="right"/>
              <w:rPr>
                <w:rFonts w:ascii="Calibri" w:hAnsi="Calibri" w:cs="Calibri"/>
                <w:color w:val="000000"/>
              </w:rPr>
            </w:pPr>
            <w:r w:rsidRPr="009C4B49">
              <w:rPr>
                <w:rFonts w:ascii="Calibri" w:hAnsi="Calibri" w:cs="Calibri"/>
                <w:color w:val="000000"/>
              </w:rPr>
              <w:t>320306</w:t>
            </w:r>
          </w:p>
        </w:tc>
        <w:tc>
          <w:tcPr>
            <w:tcW w:w="1028" w:type="dxa"/>
            <w:tcBorders>
              <w:top w:val="nil"/>
              <w:left w:val="nil"/>
              <w:bottom w:val="single" w:sz="4" w:space="0" w:color="auto"/>
              <w:right w:val="single" w:sz="4" w:space="0" w:color="auto"/>
            </w:tcBorders>
            <w:shd w:val="clear" w:color="auto" w:fill="auto"/>
            <w:noWrap/>
            <w:vAlign w:val="bottom"/>
            <w:hideMark/>
          </w:tcPr>
          <w:p w14:paraId="13BE4893" w14:textId="77777777" w:rsidR="009C4B49" w:rsidRPr="009C4B49" w:rsidRDefault="009C4B49" w:rsidP="009C4B49">
            <w:pPr>
              <w:autoSpaceDE/>
              <w:autoSpaceDN/>
              <w:adjustRightInd/>
              <w:jc w:val="center"/>
              <w:rPr>
                <w:rFonts w:ascii="Calibri" w:hAnsi="Calibri" w:cs="Calibri"/>
                <w:color w:val="000000"/>
              </w:rPr>
            </w:pPr>
            <w:r w:rsidRPr="009C4B49">
              <w:rPr>
                <w:rFonts w:ascii="Calibri" w:hAnsi="Calibri" w:cs="Calibri"/>
                <w:color w:val="000000"/>
              </w:rPr>
              <w:t>Annual</w:t>
            </w:r>
          </w:p>
        </w:tc>
        <w:tc>
          <w:tcPr>
            <w:tcW w:w="1395" w:type="dxa"/>
            <w:tcBorders>
              <w:top w:val="nil"/>
              <w:left w:val="nil"/>
              <w:bottom w:val="single" w:sz="4" w:space="0" w:color="auto"/>
              <w:right w:val="single" w:sz="4" w:space="0" w:color="auto"/>
            </w:tcBorders>
            <w:shd w:val="clear" w:color="auto" w:fill="auto"/>
            <w:noWrap/>
            <w:vAlign w:val="bottom"/>
            <w:hideMark/>
          </w:tcPr>
          <w:p w14:paraId="05F2F936" w14:textId="77777777" w:rsidR="009C4B49" w:rsidRPr="009C4B49" w:rsidRDefault="009C4B49" w:rsidP="009C4B49">
            <w:pPr>
              <w:autoSpaceDE/>
              <w:autoSpaceDN/>
              <w:adjustRightInd/>
              <w:jc w:val="center"/>
              <w:rPr>
                <w:rFonts w:ascii="Calibri" w:hAnsi="Calibri" w:cs="Calibri"/>
                <w:color w:val="000000"/>
                <w:sz w:val="22"/>
                <w:szCs w:val="22"/>
              </w:rPr>
            </w:pPr>
            <w:r w:rsidRPr="009C4B49">
              <w:rPr>
                <w:rFonts w:ascii="Calibri" w:hAnsi="Calibri" w:cs="Calibri"/>
                <w:color w:val="000000"/>
                <w:sz w:val="22"/>
                <w:szCs w:val="22"/>
              </w:rPr>
              <w:t>4/17/2020</w:t>
            </w:r>
          </w:p>
        </w:tc>
        <w:tc>
          <w:tcPr>
            <w:tcW w:w="1106" w:type="dxa"/>
            <w:tcBorders>
              <w:top w:val="nil"/>
              <w:left w:val="nil"/>
              <w:bottom w:val="single" w:sz="4" w:space="0" w:color="auto"/>
              <w:right w:val="single" w:sz="4" w:space="0" w:color="auto"/>
            </w:tcBorders>
            <w:shd w:val="clear" w:color="auto" w:fill="auto"/>
            <w:noWrap/>
            <w:vAlign w:val="bottom"/>
            <w:hideMark/>
          </w:tcPr>
          <w:p w14:paraId="554F3CDF" w14:textId="55E6D340" w:rsidR="009C4B49" w:rsidRPr="009C4B49" w:rsidRDefault="009C4B49" w:rsidP="009C4B49">
            <w:pPr>
              <w:autoSpaceDE/>
              <w:autoSpaceDN/>
              <w:adjustRightInd/>
              <w:rPr>
                <w:rFonts w:ascii="Calibri" w:hAnsi="Calibri" w:cs="Calibri"/>
                <w:color w:val="000000"/>
              </w:rPr>
            </w:pPr>
            <w:r w:rsidRPr="009C4B49">
              <w:rPr>
                <w:rFonts w:ascii="Calibri" w:hAnsi="Calibri" w:cs="Calibri"/>
                <w:color w:val="000000"/>
              </w:rPr>
              <w:t xml:space="preserve"> $</w:t>
            </w:r>
            <w:r>
              <w:rPr>
                <w:rFonts w:ascii="Calibri" w:hAnsi="Calibri" w:cs="Calibri"/>
                <w:color w:val="000000"/>
              </w:rPr>
              <w:t>1</w:t>
            </w:r>
            <w:r w:rsidRPr="009C4B49">
              <w:rPr>
                <w:rFonts w:ascii="Calibri" w:hAnsi="Calibri" w:cs="Calibri"/>
                <w:color w:val="000000"/>
              </w:rPr>
              <w:t xml:space="preserve">,780.28 </w:t>
            </w:r>
          </w:p>
        </w:tc>
      </w:tr>
    </w:tbl>
    <w:p w14:paraId="07B7C9FD" w14:textId="77777777" w:rsidR="009C4B49" w:rsidRDefault="009C4B49" w:rsidP="008A4F92">
      <w:pPr>
        <w:shd w:val="clear" w:color="auto" w:fill="FFFFFF"/>
        <w:spacing w:line="360" w:lineRule="auto"/>
        <w:jc w:val="both"/>
        <w:rPr>
          <w:rFonts w:ascii="Helvetica" w:hAnsi="Helvetica"/>
          <w:color w:val="333333"/>
          <w:lang w:val="en"/>
        </w:rPr>
      </w:pPr>
    </w:p>
    <w:p w14:paraId="69CA64A5" w14:textId="77777777" w:rsidR="009A7903" w:rsidRDefault="009A7903" w:rsidP="008A4F92">
      <w:pPr>
        <w:shd w:val="clear" w:color="auto" w:fill="FFFFFF"/>
        <w:spacing w:line="360" w:lineRule="auto"/>
        <w:jc w:val="both"/>
        <w:rPr>
          <w:rFonts w:ascii="Helvetica" w:hAnsi="Helvetica"/>
          <w:color w:val="333333"/>
          <w:lang w:val="en"/>
        </w:rPr>
      </w:pPr>
    </w:p>
    <w:p w14:paraId="4C501E50" w14:textId="77777777" w:rsidR="00506CF6" w:rsidRDefault="00506CF6" w:rsidP="00A2513C">
      <w:pPr>
        <w:ind w:left="-720"/>
        <w:jc w:val="center"/>
        <w:rPr>
          <w:rFonts w:asciiTheme="majorHAnsi" w:hAnsiTheme="majorHAnsi"/>
        </w:rPr>
      </w:pPr>
    </w:p>
    <w:p w14:paraId="4931C86E" w14:textId="014BDE1E" w:rsidR="00C04F18" w:rsidRPr="00B9539C" w:rsidRDefault="00EA0249" w:rsidP="00807405">
      <w:pPr>
        <w:jc w:val="center"/>
        <w:rPr>
          <w:rFonts w:asciiTheme="majorHAnsi" w:hAnsiTheme="majorHAnsi"/>
        </w:rPr>
      </w:pPr>
      <w:r>
        <w:rPr>
          <w:rFonts w:asciiTheme="majorHAnsi" w:hAnsiTheme="majorHAnsi"/>
        </w:rPr>
        <w:t>-</w:t>
      </w:r>
      <w:r w:rsidR="00F9090B" w:rsidRPr="00B9539C">
        <w:rPr>
          <w:rFonts w:asciiTheme="majorHAnsi" w:hAnsiTheme="majorHAnsi"/>
        </w:rPr>
        <w:t xml:space="preserve"> END -</w:t>
      </w:r>
      <w:bookmarkEnd w:id="0"/>
    </w:p>
    <w:sectPr w:rsidR="00C04F18" w:rsidRPr="00B9539C" w:rsidSect="00194338">
      <w:footerReference w:type="default" r:id="rId14"/>
      <w:headerReference w:type="first" r:id="rId15"/>
      <w:footerReference w:type="first" r:id="rId16"/>
      <w:pgSz w:w="12240" w:h="15840"/>
      <w:pgMar w:top="864" w:right="1440" w:bottom="1440" w:left="144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CC74" w14:textId="77777777" w:rsidR="00F35224" w:rsidRDefault="00F35224">
      <w:r>
        <w:separator/>
      </w:r>
    </w:p>
  </w:endnote>
  <w:endnote w:type="continuationSeparator" w:id="0">
    <w:p w14:paraId="3276E156" w14:textId="77777777" w:rsidR="00F35224" w:rsidRDefault="00F35224">
      <w:r>
        <w:continuationSeparator/>
      </w:r>
    </w:p>
  </w:endnote>
  <w:endnote w:type="continuationNotice" w:id="1">
    <w:p w14:paraId="45558A5E" w14:textId="77777777" w:rsidR="00C52222" w:rsidRDefault="00C5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nkGothic Md BT">
    <w:altName w:val="MS PGothic"/>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05055"/>
      <w:docPartObj>
        <w:docPartGallery w:val="Page Numbers (Bottom of Page)"/>
        <w:docPartUnique/>
      </w:docPartObj>
    </w:sdtPr>
    <w:sdtEndPr>
      <w:rPr>
        <w:noProof/>
      </w:rPr>
    </w:sdtEndPr>
    <w:sdtContent>
      <w:p w14:paraId="6E4892C9" w14:textId="77777777" w:rsidR="00572769" w:rsidRDefault="00572769">
        <w:pPr>
          <w:pStyle w:val="Footer"/>
          <w:jc w:val="center"/>
        </w:pPr>
        <w:r>
          <w:fldChar w:fldCharType="begin"/>
        </w:r>
        <w:r>
          <w:instrText xml:space="preserve"> PAGE   \* MERGEFORMAT </w:instrText>
        </w:r>
        <w:r>
          <w:fldChar w:fldCharType="separate"/>
        </w:r>
        <w:r w:rsidR="00611473">
          <w:rPr>
            <w:noProof/>
          </w:rPr>
          <w:t>2</w:t>
        </w:r>
        <w:r>
          <w:rPr>
            <w:noProof/>
          </w:rPr>
          <w:fldChar w:fldCharType="end"/>
        </w:r>
      </w:p>
    </w:sdtContent>
  </w:sdt>
  <w:p w14:paraId="71341284" w14:textId="77777777" w:rsidR="00572769" w:rsidRDefault="00572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4338" w14:paraId="0D3EDDAF" w14:textId="77777777" w:rsidTr="00194338">
      <w:tc>
        <w:tcPr>
          <w:tcW w:w="2337" w:type="dxa"/>
        </w:tcPr>
        <w:p w14:paraId="0894230C" w14:textId="77777777" w:rsidR="00194338" w:rsidRPr="00985E34" w:rsidRDefault="00194338" w:rsidP="00194338">
          <w:pPr>
            <w:jc w:val="center"/>
            <w:rPr>
              <w:rFonts w:ascii="Garamond" w:hAnsi="Garamond" w:cstheme="minorBidi"/>
              <w:b/>
              <w:bCs/>
              <w:smallCaps/>
              <w:color w:val="000000" w:themeColor="text1"/>
              <w:kern w:val="24"/>
              <w:sz w:val="18"/>
              <w:szCs w:val="18"/>
            </w:rPr>
          </w:pPr>
          <w:r w:rsidRPr="00985E34">
            <w:rPr>
              <w:rFonts w:ascii="Garamond" w:hAnsi="Garamond" w:cstheme="minorBidi"/>
              <w:b/>
              <w:bCs/>
              <w:smallCaps/>
              <w:color w:val="000000" w:themeColor="text1"/>
              <w:kern w:val="24"/>
              <w:sz w:val="18"/>
              <w:szCs w:val="18"/>
            </w:rPr>
            <w:t>Florida</w:t>
          </w:r>
        </w:p>
        <w:p w14:paraId="36113EEE"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1901 W Colonial Drive</w:t>
          </w:r>
        </w:p>
        <w:p w14:paraId="4EA7F372"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Orlando, FL 32804</w:t>
          </w:r>
        </w:p>
        <w:p w14:paraId="1C334517"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Tel: 407.373.7477</w:t>
          </w:r>
        </w:p>
        <w:p w14:paraId="75EE53AD" w14:textId="77777777" w:rsidR="00194338" w:rsidRDefault="00194338" w:rsidP="00194338">
          <w:pPr>
            <w:jc w:val="center"/>
            <w:rPr>
              <w:rFonts w:ascii="Garamond" w:hAnsi="Garamond" w:cstheme="minorBidi"/>
              <w:color w:val="000000" w:themeColor="text1"/>
              <w:kern w:val="24"/>
              <w:sz w:val="16"/>
              <w:szCs w:val="16"/>
            </w:rPr>
          </w:pPr>
          <w:r w:rsidRPr="00985E34">
            <w:rPr>
              <w:rFonts w:ascii="Garamond" w:hAnsi="Garamond" w:cstheme="minorBidi"/>
              <w:color w:val="000000" w:themeColor="text1"/>
              <w:kern w:val="24"/>
              <w:sz w:val="17"/>
              <w:szCs w:val="17"/>
            </w:rPr>
            <w:t>Fax: 407.217.1717</w:t>
          </w:r>
        </w:p>
        <w:p w14:paraId="530D0942" w14:textId="77777777" w:rsidR="00194338" w:rsidRDefault="00194338" w:rsidP="00194338">
          <w:pPr>
            <w:pStyle w:val="Footer"/>
          </w:pPr>
        </w:p>
      </w:tc>
      <w:tc>
        <w:tcPr>
          <w:tcW w:w="2337" w:type="dxa"/>
        </w:tcPr>
        <w:p w14:paraId="36291B18" w14:textId="77777777" w:rsidR="00194338" w:rsidRPr="00336F4D" w:rsidRDefault="00194338" w:rsidP="00194338">
          <w:pPr>
            <w:jc w:val="center"/>
            <w:rPr>
              <w:rFonts w:ascii="Garamond" w:hAnsi="Garamond" w:cstheme="minorBidi"/>
              <w:b/>
              <w:bCs/>
              <w:smallCaps/>
              <w:color w:val="000000" w:themeColor="text1"/>
              <w:kern w:val="24"/>
              <w:sz w:val="16"/>
              <w:szCs w:val="16"/>
            </w:rPr>
          </w:pPr>
          <w:r w:rsidRPr="00985E34">
            <w:rPr>
              <w:rFonts w:ascii="Garamond" w:hAnsi="Garamond" w:cstheme="minorBidi"/>
              <w:b/>
              <w:bCs/>
              <w:smallCaps/>
              <w:color w:val="000000" w:themeColor="text1"/>
              <w:kern w:val="24"/>
              <w:sz w:val="18"/>
              <w:szCs w:val="18"/>
            </w:rPr>
            <w:t>Arkansas</w:t>
          </w:r>
        </w:p>
        <w:p w14:paraId="620133B2"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700 South 21</w:t>
          </w:r>
          <w:r w:rsidRPr="00985E34">
            <w:rPr>
              <w:rFonts w:ascii="Garamond" w:hAnsi="Garamond" w:cstheme="minorBidi"/>
              <w:color w:val="000000" w:themeColor="text1"/>
              <w:kern w:val="24"/>
              <w:sz w:val="17"/>
              <w:szCs w:val="17"/>
              <w:vertAlign w:val="superscript"/>
            </w:rPr>
            <w:t>st</w:t>
          </w:r>
          <w:r w:rsidRPr="00985E34">
            <w:rPr>
              <w:rFonts w:ascii="Garamond" w:hAnsi="Garamond" w:cstheme="minorBidi"/>
              <w:color w:val="000000" w:themeColor="text1"/>
              <w:kern w:val="24"/>
              <w:sz w:val="17"/>
              <w:szCs w:val="17"/>
            </w:rPr>
            <w:t xml:space="preserve"> Street</w:t>
          </w:r>
        </w:p>
        <w:p w14:paraId="6329148B"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Fort Smith, AR 72901</w:t>
          </w:r>
        </w:p>
        <w:p w14:paraId="3A061361"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Tel: 479.242.8814</w:t>
          </w:r>
        </w:p>
        <w:p w14:paraId="162245E2"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Fax: 501.770.7077</w:t>
          </w:r>
        </w:p>
        <w:p w14:paraId="3BDFBA2E" w14:textId="77777777" w:rsidR="00194338" w:rsidRDefault="00194338" w:rsidP="00194338">
          <w:pPr>
            <w:pStyle w:val="Footer"/>
          </w:pPr>
        </w:p>
      </w:tc>
      <w:tc>
        <w:tcPr>
          <w:tcW w:w="2338" w:type="dxa"/>
        </w:tcPr>
        <w:p w14:paraId="10F650B4" w14:textId="77777777" w:rsidR="00194338" w:rsidRDefault="00194338" w:rsidP="00194338">
          <w:pPr>
            <w:jc w:val="center"/>
            <w:rPr>
              <w:rFonts w:ascii="Garamond" w:hAnsi="Garamond" w:cstheme="minorBidi"/>
              <w:b/>
              <w:bCs/>
              <w:smallCaps/>
              <w:color w:val="000000" w:themeColor="text1"/>
              <w:kern w:val="24"/>
              <w:sz w:val="16"/>
              <w:szCs w:val="16"/>
            </w:rPr>
          </w:pPr>
          <w:r w:rsidRPr="00985E34">
            <w:rPr>
              <w:rFonts w:ascii="Garamond" w:hAnsi="Garamond" w:cstheme="minorBidi"/>
              <w:b/>
              <w:bCs/>
              <w:smallCaps/>
              <w:color w:val="000000" w:themeColor="text1"/>
              <w:kern w:val="24"/>
              <w:sz w:val="18"/>
              <w:szCs w:val="18"/>
            </w:rPr>
            <w:t>Texas</w:t>
          </w:r>
        </w:p>
        <w:p w14:paraId="5482C2A3"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1100 NW Loop 410</w:t>
          </w:r>
        </w:p>
        <w:p w14:paraId="3771B85D"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STE 700</w:t>
          </w:r>
        </w:p>
        <w:p w14:paraId="20BA96C3"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San Antonio, TX 78213</w:t>
          </w:r>
        </w:p>
        <w:p w14:paraId="31367B8D" w14:textId="77777777" w:rsidR="00194338" w:rsidRDefault="00194338" w:rsidP="00194338">
          <w:pPr>
            <w:pStyle w:val="Footer"/>
          </w:pPr>
        </w:p>
      </w:tc>
      <w:tc>
        <w:tcPr>
          <w:tcW w:w="2338" w:type="dxa"/>
        </w:tcPr>
        <w:p w14:paraId="122E995B" w14:textId="77777777" w:rsidR="00194338" w:rsidRPr="00985E34" w:rsidRDefault="00194338" w:rsidP="00194338">
          <w:pPr>
            <w:jc w:val="center"/>
            <w:rPr>
              <w:rFonts w:ascii="Garamond" w:hAnsi="Garamond" w:cstheme="minorBidi"/>
              <w:b/>
              <w:bCs/>
              <w:smallCaps/>
              <w:color w:val="000000" w:themeColor="text1"/>
              <w:kern w:val="24"/>
              <w:sz w:val="18"/>
              <w:szCs w:val="18"/>
            </w:rPr>
          </w:pPr>
          <w:r w:rsidRPr="00985E34">
            <w:rPr>
              <w:rFonts w:ascii="Garamond" w:hAnsi="Garamond" w:cstheme="minorBidi"/>
              <w:b/>
              <w:bCs/>
              <w:smallCaps/>
              <w:color w:val="000000" w:themeColor="text1"/>
              <w:kern w:val="24"/>
              <w:sz w:val="18"/>
              <w:szCs w:val="18"/>
            </w:rPr>
            <w:t>South Carolina</w:t>
          </w:r>
        </w:p>
        <w:p w14:paraId="20BDF654"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4000 Faber Place</w:t>
          </w:r>
        </w:p>
        <w:p w14:paraId="329FA5D2"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STE 3000</w:t>
          </w:r>
        </w:p>
        <w:p w14:paraId="31A930B2" w14:textId="77777777" w:rsidR="00194338" w:rsidRPr="00985E34" w:rsidRDefault="00194338" w:rsidP="00194338">
          <w:pPr>
            <w:jc w:val="center"/>
            <w:rPr>
              <w:rFonts w:ascii="Garamond" w:hAnsi="Garamond" w:cstheme="minorBidi"/>
              <w:color w:val="000000" w:themeColor="text1"/>
              <w:kern w:val="24"/>
              <w:sz w:val="17"/>
              <w:szCs w:val="17"/>
            </w:rPr>
          </w:pPr>
          <w:r w:rsidRPr="00985E34">
            <w:rPr>
              <w:rFonts w:ascii="Garamond" w:hAnsi="Garamond" w:cstheme="minorBidi"/>
              <w:color w:val="000000" w:themeColor="text1"/>
              <w:kern w:val="24"/>
              <w:sz w:val="17"/>
              <w:szCs w:val="17"/>
            </w:rPr>
            <w:t>North Charleston, SC 29405</w:t>
          </w:r>
        </w:p>
        <w:p w14:paraId="42BDFA79" w14:textId="77777777" w:rsidR="00194338" w:rsidRDefault="00194338" w:rsidP="00194338">
          <w:pPr>
            <w:pStyle w:val="Footer"/>
          </w:pPr>
        </w:p>
      </w:tc>
    </w:tr>
  </w:tbl>
  <w:sdt>
    <w:sdtPr>
      <w:id w:val="-1388102696"/>
      <w:docPartObj>
        <w:docPartGallery w:val="Page Numbers (Bottom of Page)"/>
        <w:docPartUnique/>
      </w:docPartObj>
    </w:sdtPr>
    <w:sdtEndPr>
      <w:rPr>
        <w:noProof/>
      </w:rPr>
    </w:sdtEndPr>
    <w:sdtContent>
      <w:p w14:paraId="2B837175" w14:textId="7D76EE53" w:rsidR="00194338" w:rsidRDefault="001943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41795" w14:textId="77777777" w:rsidR="00572769" w:rsidRDefault="00572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9D50" w14:textId="77777777" w:rsidR="00F35224" w:rsidRDefault="00F35224">
      <w:r>
        <w:separator/>
      </w:r>
    </w:p>
  </w:footnote>
  <w:footnote w:type="continuationSeparator" w:id="0">
    <w:p w14:paraId="5B5D1467" w14:textId="77777777" w:rsidR="00F35224" w:rsidRDefault="00F35224">
      <w:r>
        <w:continuationSeparator/>
      </w:r>
    </w:p>
  </w:footnote>
  <w:footnote w:type="continuationNotice" w:id="1">
    <w:p w14:paraId="18F37689" w14:textId="77777777" w:rsidR="00C52222" w:rsidRDefault="00C52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AAD6" w14:textId="77777777" w:rsidR="00572769" w:rsidRDefault="00572769">
    <w:pPr>
      <w:pStyle w:val="Header"/>
    </w:pPr>
  </w:p>
  <w:p w14:paraId="0B118439" w14:textId="77777777" w:rsidR="00572769" w:rsidRDefault="00572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F04"/>
    <w:multiLevelType w:val="hybridMultilevel"/>
    <w:tmpl w:val="72243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C1360"/>
    <w:multiLevelType w:val="hybridMultilevel"/>
    <w:tmpl w:val="F158802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C034B"/>
    <w:multiLevelType w:val="hybridMultilevel"/>
    <w:tmpl w:val="0B762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86E84"/>
    <w:multiLevelType w:val="hybridMultilevel"/>
    <w:tmpl w:val="3C76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32251"/>
    <w:multiLevelType w:val="hybridMultilevel"/>
    <w:tmpl w:val="87D2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B2B47"/>
    <w:multiLevelType w:val="hybridMultilevel"/>
    <w:tmpl w:val="E9BC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509EB"/>
    <w:multiLevelType w:val="hybridMultilevel"/>
    <w:tmpl w:val="4FE6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019304">
    <w:abstractNumId w:val="6"/>
  </w:num>
  <w:num w:numId="2" w16cid:durableId="568922690">
    <w:abstractNumId w:val="4"/>
  </w:num>
  <w:num w:numId="3" w16cid:durableId="696153756">
    <w:abstractNumId w:val="5"/>
  </w:num>
  <w:num w:numId="4" w16cid:durableId="1216282664">
    <w:abstractNumId w:val="7"/>
  </w:num>
  <w:num w:numId="5" w16cid:durableId="592931174">
    <w:abstractNumId w:val="1"/>
  </w:num>
  <w:num w:numId="6" w16cid:durableId="1770659081">
    <w:abstractNumId w:val="3"/>
  </w:num>
  <w:num w:numId="7" w16cid:durableId="299187159">
    <w:abstractNumId w:val="0"/>
  </w:num>
  <w:num w:numId="8" w16cid:durableId="828523505">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626047611"/>
  </wne:recipientData>
  <wne:recipientData>
    <wne:active wne:val="1"/>
    <wne:hash wne:val="-1538561296"/>
  </wne:recipientData>
  <wne:recipientData>
    <wne:active wne:val="1"/>
    <wne:hash wne:val="1137930118"/>
  </wne:recipientData>
  <wne:recipientData>
    <wne:active wne:val="1"/>
    <wne:hash wne:val="-1110920255"/>
  </wne:recipientData>
  <wne:recipientData>
    <wne:active wne:val="1"/>
    <wne:hash wne:val="1656278793"/>
  </wne:recipientData>
  <wne:recipientData>
    <wne:active wne:val="1"/>
    <wne:hash wne:val="388568037"/>
  </wne:recipientData>
  <wne:recipientData>
    <wne:active wne:val="1"/>
    <wne:hash wne:val="266215782"/>
  </wne:recipientData>
  <wne:recipientData>
    <wne:active wne:val="1"/>
    <wne:hash wne:val="1977255648"/>
  </wne:recipientData>
  <wne:recipientData>
    <wne:active wne:val="1"/>
    <wne:hash wne:val="-721729516"/>
  </wne:recipientData>
  <wne:recipientData>
    <wne:active wne:val="1"/>
    <wne:hash wne:val="1224685192"/>
  </wne:recipientData>
  <wne:recipientData>
    <wne:active wne:val="1"/>
    <wne:hash wne:val="1895716807"/>
  </wne:recipientData>
  <wne:recipientData>
    <wne:active wne:val="1"/>
    <wne:hash wne:val="-1901057482"/>
  </wne:recipientData>
  <wne:recipientData>
    <wne:active wne:val="1"/>
    <wne:hash wne:val="-872322823"/>
  </wne:recipientData>
  <wne:recipientData>
    <wne:active wne:val="1"/>
    <wne:hash wne:val="-774210070"/>
  </wne:recipientData>
  <wne:recipientData>
    <wne:active wne:val="1"/>
    <wne:hash wne:val="1466476449"/>
  </wne:recipientData>
  <wne:recipientData>
    <wne:active wne:val="1"/>
    <wne:hash wne:val="-1529445315"/>
  </wne:recipientData>
  <wne:recipientData>
    <wne:active wne:val="1"/>
    <wne:hash wne:val="1242950233"/>
  </wne:recipientData>
  <wne:recipientData>
    <wne:active wne:val="1"/>
    <wne:hash wne:val="-1372730174"/>
  </wne:recipientData>
  <wne:recipientData>
    <wne:active wne:val="1"/>
    <wne:hash wne:val="1498704816"/>
  </wne:recipientData>
  <wne:recipientData>
    <wne:active wne:val="1"/>
    <wne:hash wne:val="909568152"/>
  </wne:recipientData>
  <wne:recipientData>
    <wne:active wne:val="1"/>
    <wne:hash wne:val="1892277896"/>
  </wne:recipientData>
  <wne:recipientData>
    <wne:active wne:val="1"/>
    <wne:hash wne:val="1810632031"/>
  </wne:recipientData>
  <wne:recipientData>
    <wne:active wne:val="1"/>
    <wne:hash wne:val="2968258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rwood\Eck Conley &amp; Richardson\ECR Team Site - Foreclosure Team\Wyndham\Foreclosures\Virginia\Old Towne Alexandria\Old Town Alexandria #18\Alexandria Lien Referral 1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ferral$` "/>
    <w:dataSource r:id="rId1"/>
    <w:viewMergedData/>
    <w:activeRecord w:val="23"/>
    <w:odso>
      <w:udl w:val="Provider=Microsoft.ACE.OLEDB.12.0;User ID=Admin;Data Source=C:\Users\rwood\Eck Conley &amp; Richardson\ECR Team Site - Foreclosure Team\Wyndham\Foreclosures\Virginia\Old Towne Alexandria\Old Town Alexandria #18\Alexandria Lien Referral 1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ferral$"/>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5"/>
        <w:lid w:val="en-US"/>
      </w:fieldMapData>
      <w:fieldMapData>
        <w:column w:val="0"/>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w:mappedName w:val="Postal Code"/>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Group"/>
        <w:mappedName w:val="Department"/>
        <w:column w:val="11"/>
        <w:lid w:val="en-US"/>
      </w:fieldMapData>
      <w:recipientData r:id="rId3"/>
    </w:odso>
  </w:mailMerge>
  <w:defaultTabStop w:val="720"/>
  <w:drawingGridHorizontalSpacing w:val="100"/>
  <w:drawingGridVerticalSpacing w:val="163"/>
  <w:displayHorizontalDrawingGridEvery w:val="0"/>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F0"/>
    <w:rsid w:val="0000456C"/>
    <w:rsid w:val="0000484A"/>
    <w:rsid w:val="00005BBB"/>
    <w:rsid w:val="0001593F"/>
    <w:rsid w:val="00022CBB"/>
    <w:rsid w:val="00024BB1"/>
    <w:rsid w:val="00036F9B"/>
    <w:rsid w:val="00037C0E"/>
    <w:rsid w:val="00064E0E"/>
    <w:rsid w:val="000654F4"/>
    <w:rsid w:val="0006796C"/>
    <w:rsid w:val="000719EA"/>
    <w:rsid w:val="000720FF"/>
    <w:rsid w:val="00082991"/>
    <w:rsid w:val="00082CBF"/>
    <w:rsid w:val="000921F8"/>
    <w:rsid w:val="00093126"/>
    <w:rsid w:val="000A7D5C"/>
    <w:rsid w:val="000E021E"/>
    <w:rsid w:val="000F3504"/>
    <w:rsid w:val="00105C21"/>
    <w:rsid w:val="00107218"/>
    <w:rsid w:val="0013329B"/>
    <w:rsid w:val="0015435F"/>
    <w:rsid w:val="00155F7D"/>
    <w:rsid w:val="0016664D"/>
    <w:rsid w:val="00181E6C"/>
    <w:rsid w:val="00193940"/>
    <w:rsid w:val="00194338"/>
    <w:rsid w:val="001A0627"/>
    <w:rsid w:val="001A12A7"/>
    <w:rsid w:val="001A4722"/>
    <w:rsid w:val="001C3C77"/>
    <w:rsid w:val="001C493F"/>
    <w:rsid w:val="001E5AE1"/>
    <w:rsid w:val="001F7C5D"/>
    <w:rsid w:val="0020492B"/>
    <w:rsid w:val="0020736F"/>
    <w:rsid w:val="002511CD"/>
    <w:rsid w:val="002606FC"/>
    <w:rsid w:val="002607D5"/>
    <w:rsid w:val="00261762"/>
    <w:rsid w:val="002675E4"/>
    <w:rsid w:val="002704BF"/>
    <w:rsid w:val="00274D23"/>
    <w:rsid w:val="002779F4"/>
    <w:rsid w:val="00280740"/>
    <w:rsid w:val="00280968"/>
    <w:rsid w:val="002870E1"/>
    <w:rsid w:val="00292E3F"/>
    <w:rsid w:val="002975F0"/>
    <w:rsid w:val="002C44D2"/>
    <w:rsid w:val="002E01C0"/>
    <w:rsid w:val="002F0FCF"/>
    <w:rsid w:val="00321D7A"/>
    <w:rsid w:val="003305F9"/>
    <w:rsid w:val="00332A5B"/>
    <w:rsid w:val="003353FB"/>
    <w:rsid w:val="003361ED"/>
    <w:rsid w:val="003439A5"/>
    <w:rsid w:val="003565A9"/>
    <w:rsid w:val="00360B49"/>
    <w:rsid w:val="003767BE"/>
    <w:rsid w:val="00380E4D"/>
    <w:rsid w:val="0038399E"/>
    <w:rsid w:val="00387C6A"/>
    <w:rsid w:val="003A7FFC"/>
    <w:rsid w:val="003B5DBF"/>
    <w:rsid w:val="003C3316"/>
    <w:rsid w:val="003D0387"/>
    <w:rsid w:val="003D0C54"/>
    <w:rsid w:val="003D2BCD"/>
    <w:rsid w:val="003D2C4A"/>
    <w:rsid w:val="004208A3"/>
    <w:rsid w:val="0042659E"/>
    <w:rsid w:val="00430055"/>
    <w:rsid w:val="004325F2"/>
    <w:rsid w:val="00473CBC"/>
    <w:rsid w:val="004803BF"/>
    <w:rsid w:val="00484722"/>
    <w:rsid w:val="0048499A"/>
    <w:rsid w:val="00490484"/>
    <w:rsid w:val="00495528"/>
    <w:rsid w:val="004C1CAE"/>
    <w:rsid w:val="004C1EBB"/>
    <w:rsid w:val="004C4EEE"/>
    <w:rsid w:val="004D01B5"/>
    <w:rsid w:val="004D0BDA"/>
    <w:rsid w:val="004D580F"/>
    <w:rsid w:val="004D760B"/>
    <w:rsid w:val="004E235B"/>
    <w:rsid w:val="00504F5A"/>
    <w:rsid w:val="00506CF6"/>
    <w:rsid w:val="00522FF0"/>
    <w:rsid w:val="00527AA6"/>
    <w:rsid w:val="00530B86"/>
    <w:rsid w:val="00531051"/>
    <w:rsid w:val="00534F80"/>
    <w:rsid w:val="00540B9A"/>
    <w:rsid w:val="00550FBA"/>
    <w:rsid w:val="00565424"/>
    <w:rsid w:val="00572769"/>
    <w:rsid w:val="005800B4"/>
    <w:rsid w:val="00592016"/>
    <w:rsid w:val="00597268"/>
    <w:rsid w:val="005A6914"/>
    <w:rsid w:val="005C6D62"/>
    <w:rsid w:val="005D1FDA"/>
    <w:rsid w:val="005D5A24"/>
    <w:rsid w:val="005E22D0"/>
    <w:rsid w:val="005F2524"/>
    <w:rsid w:val="005F413D"/>
    <w:rsid w:val="005F48CA"/>
    <w:rsid w:val="005F62E2"/>
    <w:rsid w:val="00605B7A"/>
    <w:rsid w:val="00611473"/>
    <w:rsid w:val="00611F99"/>
    <w:rsid w:val="006217A8"/>
    <w:rsid w:val="006335D6"/>
    <w:rsid w:val="006447BC"/>
    <w:rsid w:val="00652D84"/>
    <w:rsid w:val="00655E5D"/>
    <w:rsid w:val="00656373"/>
    <w:rsid w:val="00656849"/>
    <w:rsid w:val="00672811"/>
    <w:rsid w:val="00682E31"/>
    <w:rsid w:val="00691C9F"/>
    <w:rsid w:val="00693B7E"/>
    <w:rsid w:val="006A586F"/>
    <w:rsid w:val="006D0577"/>
    <w:rsid w:val="006E1F8C"/>
    <w:rsid w:val="006F0F2A"/>
    <w:rsid w:val="006F0F75"/>
    <w:rsid w:val="006F682C"/>
    <w:rsid w:val="006F7A45"/>
    <w:rsid w:val="0070125E"/>
    <w:rsid w:val="00706B6E"/>
    <w:rsid w:val="0070731A"/>
    <w:rsid w:val="00726D3B"/>
    <w:rsid w:val="00740F25"/>
    <w:rsid w:val="00747C75"/>
    <w:rsid w:val="007513A2"/>
    <w:rsid w:val="00753F63"/>
    <w:rsid w:val="00755928"/>
    <w:rsid w:val="00756C6F"/>
    <w:rsid w:val="00780A03"/>
    <w:rsid w:val="00780AB5"/>
    <w:rsid w:val="00781505"/>
    <w:rsid w:val="007844B4"/>
    <w:rsid w:val="007A7FC6"/>
    <w:rsid w:val="007C0E80"/>
    <w:rsid w:val="007D0158"/>
    <w:rsid w:val="007D321A"/>
    <w:rsid w:val="007D4867"/>
    <w:rsid w:val="007E2E5E"/>
    <w:rsid w:val="007E3FA6"/>
    <w:rsid w:val="007F214B"/>
    <w:rsid w:val="00801AF6"/>
    <w:rsid w:val="00807405"/>
    <w:rsid w:val="00807DEB"/>
    <w:rsid w:val="0082026A"/>
    <w:rsid w:val="008223AF"/>
    <w:rsid w:val="008260AF"/>
    <w:rsid w:val="00832C6F"/>
    <w:rsid w:val="00845DF6"/>
    <w:rsid w:val="008557E9"/>
    <w:rsid w:val="00873899"/>
    <w:rsid w:val="00874ED5"/>
    <w:rsid w:val="008764FE"/>
    <w:rsid w:val="00877E31"/>
    <w:rsid w:val="008826F8"/>
    <w:rsid w:val="00896568"/>
    <w:rsid w:val="008A30A9"/>
    <w:rsid w:val="008A4E24"/>
    <w:rsid w:val="008A4F92"/>
    <w:rsid w:val="008B24D8"/>
    <w:rsid w:val="008E433A"/>
    <w:rsid w:val="008F253D"/>
    <w:rsid w:val="00923EDB"/>
    <w:rsid w:val="00927574"/>
    <w:rsid w:val="00930C01"/>
    <w:rsid w:val="00940F8E"/>
    <w:rsid w:val="009701A6"/>
    <w:rsid w:val="009940F5"/>
    <w:rsid w:val="009A7903"/>
    <w:rsid w:val="009B560D"/>
    <w:rsid w:val="009B56EB"/>
    <w:rsid w:val="009C3063"/>
    <w:rsid w:val="009C4B49"/>
    <w:rsid w:val="00A069B6"/>
    <w:rsid w:val="00A11767"/>
    <w:rsid w:val="00A1396C"/>
    <w:rsid w:val="00A16F54"/>
    <w:rsid w:val="00A21979"/>
    <w:rsid w:val="00A2513C"/>
    <w:rsid w:val="00A404AC"/>
    <w:rsid w:val="00A449A4"/>
    <w:rsid w:val="00A5323E"/>
    <w:rsid w:val="00A564EB"/>
    <w:rsid w:val="00A619A2"/>
    <w:rsid w:val="00A83D26"/>
    <w:rsid w:val="00AA21F7"/>
    <w:rsid w:val="00AA343A"/>
    <w:rsid w:val="00AB27C7"/>
    <w:rsid w:val="00AC2BDF"/>
    <w:rsid w:val="00AE2F82"/>
    <w:rsid w:val="00AE3EA6"/>
    <w:rsid w:val="00AF5D1D"/>
    <w:rsid w:val="00B224B0"/>
    <w:rsid w:val="00B24719"/>
    <w:rsid w:val="00B24C5D"/>
    <w:rsid w:val="00B269A1"/>
    <w:rsid w:val="00B4492C"/>
    <w:rsid w:val="00B51866"/>
    <w:rsid w:val="00B51E08"/>
    <w:rsid w:val="00B5311D"/>
    <w:rsid w:val="00B72F02"/>
    <w:rsid w:val="00B82011"/>
    <w:rsid w:val="00B84830"/>
    <w:rsid w:val="00B85370"/>
    <w:rsid w:val="00B922FB"/>
    <w:rsid w:val="00B9539C"/>
    <w:rsid w:val="00B96237"/>
    <w:rsid w:val="00BA457A"/>
    <w:rsid w:val="00BA4F72"/>
    <w:rsid w:val="00BB28F2"/>
    <w:rsid w:val="00BB4827"/>
    <w:rsid w:val="00BD3F70"/>
    <w:rsid w:val="00BE1459"/>
    <w:rsid w:val="00BE28D2"/>
    <w:rsid w:val="00C0023D"/>
    <w:rsid w:val="00C036C4"/>
    <w:rsid w:val="00C04F18"/>
    <w:rsid w:val="00C342F3"/>
    <w:rsid w:val="00C350AF"/>
    <w:rsid w:val="00C372BA"/>
    <w:rsid w:val="00C43EA5"/>
    <w:rsid w:val="00C52222"/>
    <w:rsid w:val="00C6532E"/>
    <w:rsid w:val="00C702E7"/>
    <w:rsid w:val="00C821A4"/>
    <w:rsid w:val="00C85420"/>
    <w:rsid w:val="00C85AEF"/>
    <w:rsid w:val="00C87312"/>
    <w:rsid w:val="00C9660F"/>
    <w:rsid w:val="00C96CEF"/>
    <w:rsid w:val="00CA53A2"/>
    <w:rsid w:val="00CB34BC"/>
    <w:rsid w:val="00CC5799"/>
    <w:rsid w:val="00CF40A6"/>
    <w:rsid w:val="00CF5389"/>
    <w:rsid w:val="00CF760D"/>
    <w:rsid w:val="00D02C69"/>
    <w:rsid w:val="00D149E1"/>
    <w:rsid w:val="00D16E27"/>
    <w:rsid w:val="00D245B4"/>
    <w:rsid w:val="00D25F2F"/>
    <w:rsid w:val="00D30204"/>
    <w:rsid w:val="00D34511"/>
    <w:rsid w:val="00D3794F"/>
    <w:rsid w:val="00D414A0"/>
    <w:rsid w:val="00D53197"/>
    <w:rsid w:val="00D72648"/>
    <w:rsid w:val="00D86A1F"/>
    <w:rsid w:val="00D94C46"/>
    <w:rsid w:val="00D972C5"/>
    <w:rsid w:val="00DB0E06"/>
    <w:rsid w:val="00DB6DAD"/>
    <w:rsid w:val="00DC0DA7"/>
    <w:rsid w:val="00DD3832"/>
    <w:rsid w:val="00DD4357"/>
    <w:rsid w:val="00DD6BE6"/>
    <w:rsid w:val="00DE0470"/>
    <w:rsid w:val="00DE16C4"/>
    <w:rsid w:val="00DE58CD"/>
    <w:rsid w:val="00DF325C"/>
    <w:rsid w:val="00DF3AD2"/>
    <w:rsid w:val="00DF54D3"/>
    <w:rsid w:val="00E00259"/>
    <w:rsid w:val="00E01717"/>
    <w:rsid w:val="00E1114E"/>
    <w:rsid w:val="00E32935"/>
    <w:rsid w:val="00E3298A"/>
    <w:rsid w:val="00E3792F"/>
    <w:rsid w:val="00E53D51"/>
    <w:rsid w:val="00E549B6"/>
    <w:rsid w:val="00E56165"/>
    <w:rsid w:val="00E85624"/>
    <w:rsid w:val="00E93889"/>
    <w:rsid w:val="00EA0249"/>
    <w:rsid w:val="00EA077B"/>
    <w:rsid w:val="00EA2F54"/>
    <w:rsid w:val="00EA3CEF"/>
    <w:rsid w:val="00EC0F69"/>
    <w:rsid w:val="00EC1C20"/>
    <w:rsid w:val="00EC27DD"/>
    <w:rsid w:val="00ED0E2D"/>
    <w:rsid w:val="00ED3697"/>
    <w:rsid w:val="00EF10E6"/>
    <w:rsid w:val="00EF2AD5"/>
    <w:rsid w:val="00F13257"/>
    <w:rsid w:val="00F13324"/>
    <w:rsid w:val="00F14F5A"/>
    <w:rsid w:val="00F2294A"/>
    <w:rsid w:val="00F246E5"/>
    <w:rsid w:val="00F247C7"/>
    <w:rsid w:val="00F35224"/>
    <w:rsid w:val="00F617EC"/>
    <w:rsid w:val="00F6228C"/>
    <w:rsid w:val="00F77227"/>
    <w:rsid w:val="00F83F27"/>
    <w:rsid w:val="00F9090B"/>
    <w:rsid w:val="00F93E74"/>
    <w:rsid w:val="00FC4750"/>
    <w:rsid w:val="00FD6B8B"/>
    <w:rsid w:val="00FD7D1B"/>
    <w:rsid w:val="00FE0454"/>
    <w:rsid w:val="00FE176A"/>
    <w:rsid w:val="00FE2019"/>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AD47D2"/>
  <w15:docId w15:val="{766CD07B-93F1-8946-B8BC-E0ED819E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FF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FF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580F"/>
    <w:pPr>
      <w:tabs>
        <w:tab w:val="center" w:pos="4320"/>
        <w:tab w:val="right" w:pos="8640"/>
      </w:tabs>
    </w:pPr>
  </w:style>
  <w:style w:type="paragraph" w:styleId="Footer">
    <w:name w:val="footer"/>
    <w:basedOn w:val="Normal"/>
    <w:link w:val="FooterChar"/>
    <w:uiPriority w:val="99"/>
    <w:rsid w:val="004D580F"/>
    <w:pPr>
      <w:tabs>
        <w:tab w:val="center" w:pos="4320"/>
        <w:tab w:val="right" w:pos="8640"/>
      </w:tabs>
    </w:pPr>
  </w:style>
  <w:style w:type="paragraph" w:styleId="FootnoteText">
    <w:name w:val="footnote text"/>
    <w:basedOn w:val="Normal"/>
    <w:semiHidden/>
    <w:rsid w:val="000654F4"/>
  </w:style>
  <w:style w:type="character" w:styleId="FootnoteReference">
    <w:name w:val="footnote reference"/>
    <w:semiHidden/>
    <w:rsid w:val="000654F4"/>
    <w:rPr>
      <w:vertAlign w:val="superscript"/>
    </w:rPr>
  </w:style>
  <w:style w:type="character" w:styleId="Hyperlink">
    <w:name w:val="Hyperlink"/>
    <w:uiPriority w:val="99"/>
    <w:rsid w:val="00672811"/>
    <w:rPr>
      <w:color w:val="0000FF"/>
      <w:u w:val="single"/>
    </w:rPr>
  </w:style>
  <w:style w:type="paragraph" w:styleId="DocumentMap">
    <w:name w:val="Document Map"/>
    <w:basedOn w:val="Normal"/>
    <w:semiHidden/>
    <w:rsid w:val="00832C6F"/>
    <w:pPr>
      <w:shd w:val="clear" w:color="auto" w:fill="000080"/>
    </w:pPr>
    <w:rPr>
      <w:rFonts w:ascii="Tahoma" w:hAnsi="Tahoma" w:cs="Tahoma"/>
    </w:rPr>
  </w:style>
  <w:style w:type="paragraph" w:styleId="BalloonText">
    <w:name w:val="Balloon Text"/>
    <w:basedOn w:val="Normal"/>
    <w:link w:val="BalloonTextChar"/>
    <w:rsid w:val="00534F80"/>
    <w:rPr>
      <w:rFonts w:ascii="Tahoma" w:hAnsi="Tahoma" w:cs="Tahoma"/>
      <w:sz w:val="16"/>
      <w:szCs w:val="16"/>
    </w:rPr>
  </w:style>
  <w:style w:type="character" w:customStyle="1" w:styleId="BalloonTextChar">
    <w:name w:val="Balloon Text Char"/>
    <w:link w:val="BalloonText"/>
    <w:rsid w:val="00534F80"/>
    <w:rPr>
      <w:rFonts w:ascii="Tahoma" w:hAnsi="Tahoma" w:cs="Tahoma"/>
      <w:sz w:val="16"/>
      <w:szCs w:val="16"/>
    </w:rPr>
  </w:style>
  <w:style w:type="numbering" w:customStyle="1" w:styleId="NoList1">
    <w:name w:val="No List1"/>
    <w:next w:val="NoList"/>
    <w:uiPriority w:val="99"/>
    <w:semiHidden/>
    <w:unhideWhenUsed/>
    <w:rsid w:val="00C04F18"/>
  </w:style>
  <w:style w:type="character" w:styleId="FollowedHyperlink">
    <w:name w:val="FollowedHyperlink"/>
    <w:basedOn w:val="DefaultParagraphFont"/>
    <w:uiPriority w:val="99"/>
    <w:unhideWhenUsed/>
    <w:rsid w:val="00C04F18"/>
    <w:rPr>
      <w:color w:val="800080"/>
      <w:u w:val="single"/>
    </w:rPr>
  </w:style>
  <w:style w:type="paragraph" w:customStyle="1" w:styleId="font5">
    <w:name w:val="font5"/>
    <w:basedOn w:val="Normal"/>
    <w:rsid w:val="00C04F18"/>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C04F18"/>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C04F18"/>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C04F18"/>
    <w:pPr>
      <w:autoSpaceDE/>
      <w:autoSpaceDN/>
      <w:adjustRightInd/>
      <w:spacing w:before="100" w:beforeAutospacing="1" w:after="100" w:afterAutospacing="1"/>
    </w:pPr>
    <w:rPr>
      <w:rFonts w:ascii="Arial" w:hAnsi="Arial" w:cs="Arial"/>
    </w:rPr>
  </w:style>
  <w:style w:type="paragraph" w:customStyle="1" w:styleId="xl130">
    <w:name w:val="xl13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C04F1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C04F18"/>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C04F18"/>
    <w:pPr>
      <w:autoSpaceDE/>
      <w:autoSpaceDN/>
      <w:adjustRightInd/>
      <w:spacing w:before="100" w:beforeAutospacing="1" w:after="100" w:afterAutospacing="1"/>
    </w:pPr>
    <w:rPr>
      <w:rFonts w:ascii="Arial" w:hAnsi="Arial" w:cs="Arial"/>
    </w:rPr>
  </w:style>
  <w:style w:type="paragraph" w:customStyle="1" w:styleId="xl142">
    <w:name w:val="xl142"/>
    <w:basedOn w:val="Normal"/>
    <w:rsid w:val="00C04F18"/>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C04F18"/>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C04F18"/>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C04F18"/>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C04F18"/>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C04F18"/>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C04F18"/>
    <w:pPr>
      <w:autoSpaceDE/>
      <w:autoSpaceDN/>
      <w:adjustRightInd/>
      <w:spacing w:before="100" w:beforeAutospacing="1" w:after="100" w:afterAutospacing="1"/>
    </w:pPr>
    <w:rPr>
      <w:rFonts w:ascii="Arial" w:hAnsi="Arial" w:cs="Arial"/>
    </w:rPr>
  </w:style>
  <w:style w:type="paragraph" w:customStyle="1" w:styleId="xl177">
    <w:name w:val="xl177"/>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C04F18"/>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C04F18"/>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customStyle="1" w:styleId="TableGrid1">
    <w:name w:val="Table Grid1"/>
    <w:basedOn w:val="TableNormal"/>
    <w:next w:val="TableGrid"/>
    <w:uiPriority w:val="59"/>
    <w:rsid w:val="00C04F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18"/>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6C6F"/>
  </w:style>
  <w:style w:type="paragraph" w:customStyle="1" w:styleId="xl69">
    <w:name w:val="xl6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0">
    <w:name w:val="xl70"/>
    <w:basedOn w:val="Normal"/>
    <w:rsid w:val="00A404AC"/>
    <w:pPr>
      <w:autoSpaceDE/>
      <w:autoSpaceDN/>
      <w:adjustRightInd/>
      <w:spacing w:before="100" w:beforeAutospacing="1" w:after="100" w:afterAutospacing="1"/>
    </w:pPr>
    <w:rPr>
      <w:rFonts w:ascii="Arial" w:hAnsi="Arial" w:cs="Arial"/>
    </w:rPr>
  </w:style>
  <w:style w:type="paragraph" w:customStyle="1" w:styleId="xl71">
    <w:name w:val="xl71"/>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72">
    <w:name w:val="xl72"/>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3">
    <w:name w:val="xl7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4">
    <w:name w:val="xl7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6">
    <w:name w:val="xl7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7">
    <w:name w:val="xl7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8">
    <w:name w:val="xl7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9">
    <w:name w:val="xl79"/>
    <w:basedOn w:val="Normal"/>
    <w:rsid w:val="00A404AC"/>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0">
    <w:name w:val="xl8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1">
    <w:name w:val="xl81"/>
    <w:basedOn w:val="Normal"/>
    <w:rsid w:val="00A404AC"/>
    <w:pPr>
      <w:pBdr>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A404AC"/>
    <w:pPr>
      <w:pBdr>
        <w:top w:val="single" w:sz="4" w:space="0" w:color="C0C0C0"/>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3">
    <w:name w:val="xl83"/>
    <w:basedOn w:val="Normal"/>
    <w:rsid w:val="00A404AC"/>
    <w:pPr>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84">
    <w:name w:val="xl84"/>
    <w:basedOn w:val="Normal"/>
    <w:rsid w:val="00A404AC"/>
    <w:pPr>
      <w:pBdr>
        <w:top w:val="single" w:sz="4" w:space="0" w:color="C0C0C0"/>
        <w:left w:val="single" w:sz="4" w:space="0" w:color="auto"/>
        <w:bottom w:val="single" w:sz="4" w:space="0" w:color="C0C0C0"/>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5">
    <w:name w:val="xl85"/>
    <w:basedOn w:val="Normal"/>
    <w:rsid w:val="00A404AC"/>
    <w:pPr>
      <w:autoSpaceDE/>
      <w:autoSpaceDN/>
      <w:adjustRightInd/>
      <w:spacing w:before="100" w:beforeAutospacing="1" w:after="100" w:afterAutospacing="1"/>
    </w:pPr>
    <w:rPr>
      <w:rFonts w:ascii="Arial" w:hAnsi="Arial" w:cs="Arial"/>
    </w:rPr>
  </w:style>
  <w:style w:type="paragraph" w:customStyle="1" w:styleId="xl86">
    <w:name w:val="xl8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7">
    <w:name w:val="xl8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8">
    <w:name w:val="xl8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9">
    <w:name w:val="xl8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0">
    <w:name w:val="xl9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1">
    <w:name w:val="xl91"/>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2">
    <w:name w:val="xl92"/>
    <w:basedOn w:val="Normal"/>
    <w:rsid w:val="00A404AC"/>
    <w:pPr>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3">
    <w:name w:val="xl9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4">
    <w:name w:val="xl94"/>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5">
    <w:name w:val="xl9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6">
    <w:name w:val="xl9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7">
    <w:name w:val="xl97"/>
    <w:basedOn w:val="Normal"/>
    <w:rsid w:val="00A404AC"/>
    <w:pPr>
      <w:autoSpaceDE/>
      <w:autoSpaceDN/>
      <w:adjustRightInd/>
      <w:spacing w:before="100" w:beforeAutospacing="1" w:after="100" w:afterAutospacing="1"/>
    </w:pPr>
    <w:rPr>
      <w:rFonts w:ascii="Arial" w:hAnsi="Arial" w:cs="Arial"/>
    </w:rPr>
  </w:style>
  <w:style w:type="paragraph" w:customStyle="1" w:styleId="xl98">
    <w:name w:val="xl9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9">
    <w:name w:val="xl99"/>
    <w:basedOn w:val="Normal"/>
    <w:rsid w:val="00A404AC"/>
    <w:pPr>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100">
    <w:name w:val="xl100"/>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1">
    <w:name w:val="xl10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2">
    <w:name w:val="xl10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3">
    <w:name w:val="xl103"/>
    <w:basedOn w:val="Normal"/>
    <w:rsid w:val="00A404AC"/>
    <w:pPr>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05">
    <w:name w:val="xl105"/>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6">
    <w:name w:val="xl10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7">
    <w:name w:val="xl107"/>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8">
    <w:name w:val="xl108"/>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9">
    <w:name w:val="xl10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0">
    <w:name w:val="xl11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1">
    <w:name w:val="xl11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2">
    <w:name w:val="xl11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3">
    <w:name w:val="xl113"/>
    <w:basedOn w:val="Normal"/>
    <w:rsid w:val="00A404AC"/>
    <w:pPr>
      <w:pBdr>
        <w:top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4">
    <w:name w:val="xl114"/>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15">
    <w:name w:val="xl115"/>
    <w:basedOn w:val="Normal"/>
    <w:rsid w:val="00A404AC"/>
    <w:pPr>
      <w:pBdr>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6">
    <w:name w:val="xl116"/>
    <w:basedOn w:val="Normal"/>
    <w:rsid w:val="00A404AC"/>
    <w:pPr>
      <w:pBdr>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17">
    <w:name w:val="xl117"/>
    <w:basedOn w:val="Normal"/>
    <w:rsid w:val="00A404AC"/>
    <w:pPr>
      <w:pBdr>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8">
    <w:name w:val="xl118"/>
    <w:basedOn w:val="Normal"/>
    <w:rsid w:val="00A404AC"/>
    <w:pPr>
      <w:pBdr>
        <w:top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9">
    <w:name w:val="xl119"/>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0">
    <w:name w:val="xl12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121">
    <w:name w:val="xl121"/>
    <w:basedOn w:val="Normal"/>
    <w:rsid w:val="00A404AC"/>
    <w:pPr>
      <w:autoSpaceDE/>
      <w:autoSpaceDN/>
      <w:adjustRightInd/>
      <w:spacing w:before="100" w:beforeAutospacing="1" w:after="100" w:afterAutospacing="1"/>
      <w:jc w:val="center"/>
    </w:pPr>
    <w:rPr>
      <w:rFonts w:ascii="Arial" w:hAnsi="Arial" w:cs="Arial"/>
    </w:rPr>
  </w:style>
  <w:style w:type="paragraph" w:customStyle="1" w:styleId="xl122">
    <w:name w:val="xl122"/>
    <w:basedOn w:val="Normal"/>
    <w:rsid w:val="00A404AC"/>
    <w:pPr>
      <w:autoSpaceDE/>
      <w:autoSpaceDN/>
      <w:adjustRightInd/>
      <w:spacing w:before="100" w:beforeAutospacing="1" w:after="100" w:afterAutospacing="1"/>
    </w:pPr>
    <w:rPr>
      <w:rFonts w:ascii="Arial" w:hAnsi="Arial" w:cs="Arial"/>
      <w:color w:val="00B050"/>
    </w:rPr>
  </w:style>
  <w:style w:type="paragraph" w:customStyle="1" w:styleId="xl123">
    <w:name w:val="xl123"/>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styleId="NoSpacing">
    <w:name w:val="No Spacing"/>
    <w:uiPriority w:val="1"/>
    <w:qFormat/>
    <w:rsid w:val="001C493F"/>
    <w:pPr>
      <w:autoSpaceDE w:val="0"/>
      <w:autoSpaceDN w:val="0"/>
      <w:adjustRightInd w:val="0"/>
    </w:pPr>
  </w:style>
  <w:style w:type="table" w:customStyle="1" w:styleId="TableGrid2">
    <w:name w:val="Table Grid2"/>
    <w:basedOn w:val="TableNormal"/>
    <w:next w:val="TableGrid"/>
    <w:rsid w:val="00A21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8004">
      <w:bodyDiv w:val="1"/>
      <w:marLeft w:val="0"/>
      <w:marRight w:val="0"/>
      <w:marTop w:val="0"/>
      <w:marBottom w:val="0"/>
      <w:divBdr>
        <w:top w:val="none" w:sz="0" w:space="0" w:color="auto"/>
        <w:left w:val="none" w:sz="0" w:space="0" w:color="auto"/>
        <w:bottom w:val="none" w:sz="0" w:space="0" w:color="auto"/>
        <w:right w:val="none" w:sz="0" w:space="0" w:color="auto"/>
      </w:divBdr>
    </w:div>
    <w:div w:id="216212279">
      <w:bodyDiv w:val="1"/>
      <w:marLeft w:val="0"/>
      <w:marRight w:val="0"/>
      <w:marTop w:val="0"/>
      <w:marBottom w:val="0"/>
      <w:divBdr>
        <w:top w:val="none" w:sz="0" w:space="0" w:color="auto"/>
        <w:left w:val="none" w:sz="0" w:space="0" w:color="auto"/>
        <w:bottom w:val="none" w:sz="0" w:space="0" w:color="auto"/>
        <w:right w:val="none" w:sz="0" w:space="0" w:color="auto"/>
      </w:divBdr>
    </w:div>
    <w:div w:id="305864856">
      <w:bodyDiv w:val="1"/>
      <w:marLeft w:val="0"/>
      <w:marRight w:val="0"/>
      <w:marTop w:val="0"/>
      <w:marBottom w:val="0"/>
      <w:divBdr>
        <w:top w:val="none" w:sz="0" w:space="0" w:color="auto"/>
        <w:left w:val="none" w:sz="0" w:space="0" w:color="auto"/>
        <w:bottom w:val="none" w:sz="0" w:space="0" w:color="auto"/>
        <w:right w:val="none" w:sz="0" w:space="0" w:color="auto"/>
      </w:divBdr>
    </w:div>
    <w:div w:id="606011704">
      <w:bodyDiv w:val="1"/>
      <w:marLeft w:val="0"/>
      <w:marRight w:val="0"/>
      <w:marTop w:val="0"/>
      <w:marBottom w:val="0"/>
      <w:divBdr>
        <w:top w:val="none" w:sz="0" w:space="0" w:color="auto"/>
        <w:left w:val="none" w:sz="0" w:space="0" w:color="auto"/>
        <w:bottom w:val="none" w:sz="0" w:space="0" w:color="auto"/>
        <w:right w:val="none" w:sz="0" w:space="0" w:color="auto"/>
      </w:divBdr>
    </w:div>
    <w:div w:id="714277039">
      <w:bodyDiv w:val="1"/>
      <w:marLeft w:val="0"/>
      <w:marRight w:val="0"/>
      <w:marTop w:val="0"/>
      <w:marBottom w:val="0"/>
      <w:divBdr>
        <w:top w:val="none" w:sz="0" w:space="0" w:color="auto"/>
        <w:left w:val="none" w:sz="0" w:space="0" w:color="auto"/>
        <w:bottom w:val="none" w:sz="0" w:space="0" w:color="auto"/>
        <w:right w:val="none" w:sz="0" w:space="0" w:color="auto"/>
      </w:divBdr>
    </w:div>
    <w:div w:id="752968011">
      <w:bodyDiv w:val="1"/>
      <w:marLeft w:val="0"/>
      <w:marRight w:val="0"/>
      <w:marTop w:val="0"/>
      <w:marBottom w:val="0"/>
      <w:divBdr>
        <w:top w:val="none" w:sz="0" w:space="0" w:color="auto"/>
        <w:left w:val="none" w:sz="0" w:space="0" w:color="auto"/>
        <w:bottom w:val="none" w:sz="0" w:space="0" w:color="auto"/>
        <w:right w:val="none" w:sz="0" w:space="0" w:color="auto"/>
      </w:divBdr>
    </w:div>
    <w:div w:id="759907239">
      <w:bodyDiv w:val="1"/>
      <w:marLeft w:val="0"/>
      <w:marRight w:val="0"/>
      <w:marTop w:val="0"/>
      <w:marBottom w:val="0"/>
      <w:divBdr>
        <w:top w:val="none" w:sz="0" w:space="0" w:color="auto"/>
        <w:left w:val="none" w:sz="0" w:space="0" w:color="auto"/>
        <w:bottom w:val="none" w:sz="0" w:space="0" w:color="auto"/>
        <w:right w:val="none" w:sz="0" w:space="0" w:color="auto"/>
      </w:divBdr>
    </w:div>
    <w:div w:id="766661539">
      <w:bodyDiv w:val="1"/>
      <w:marLeft w:val="0"/>
      <w:marRight w:val="0"/>
      <w:marTop w:val="0"/>
      <w:marBottom w:val="0"/>
      <w:divBdr>
        <w:top w:val="none" w:sz="0" w:space="0" w:color="auto"/>
        <w:left w:val="none" w:sz="0" w:space="0" w:color="auto"/>
        <w:bottom w:val="none" w:sz="0" w:space="0" w:color="auto"/>
        <w:right w:val="none" w:sz="0" w:space="0" w:color="auto"/>
      </w:divBdr>
    </w:div>
    <w:div w:id="821584747">
      <w:bodyDiv w:val="1"/>
      <w:marLeft w:val="0"/>
      <w:marRight w:val="0"/>
      <w:marTop w:val="0"/>
      <w:marBottom w:val="0"/>
      <w:divBdr>
        <w:top w:val="none" w:sz="0" w:space="0" w:color="auto"/>
        <w:left w:val="none" w:sz="0" w:space="0" w:color="auto"/>
        <w:bottom w:val="none" w:sz="0" w:space="0" w:color="auto"/>
        <w:right w:val="none" w:sz="0" w:space="0" w:color="auto"/>
      </w:divBdr>
    </w:div>
    <w:div w:id="926113363">
      <w:bodyDiv w:val="1"/>
      <w:marLeft w:val="0"/>
      <w:marRight w:val="0"/>
      <w:marTop w:val="0"/>
      <w:marBottom w:val="0"/>
      <w:divBdr>
        <w:top w:val="none" w:sz="0" w:space="0" w:color="auto"/>
        <w:left w:val="none" w:sz="0" w:space="0" w:color="auto"/>
        <w:bottom w:val="none" w:sz="0" w:space="0" w:color="auto"/>
        <w:right w:val="none" w:sz="0" w:space="0" w:color="auto"/>
      </w:divBdr>
    </w:div>
    <w:div w:id="962421186">
      <w:bodyDiv w:val="1"/>
      <w:marLeft w:val="0"/>
      <w:marRight w:val="0"/>
      <w:marTop w:val="0"/>
      <w:marBottom w:val="0"/>
      <w:divBdr>
        <w:top w:val="none" w:sz="0" w:space="0" w:color="auto"/>
        <w:left w:val="none" w:sz="0" w:space="0" w:color="auto"/>
        <w:bottom w:val="none" w:sz="0" w:space="0" w:color="auto"/>
        <w:right w:val="none" w:sz="0" w:space="0" w:color="auto"/>
      </w:divBdr>
    </w:div>
    <w:div w:id="1179004968">
      <w:bodyDiv w:val="1"/>
      <w:marLeft w:val="0"/>
      <w:marRight w:val="0"/>
      <w:marTop w:val="0"/>
      <w:marBottom w:val="0"/>
      <w:divBdr>
        <w:top w:val="none" w:sz="0" w:space="0" w:color="auto"/>
        <w:left w:val="none" w:sz="0" w:space="0" w:color="auto"/>
        <w:bottom w:val="none" w:sz="0" w:space="0" w:color="auto"/>
        <w:right w:val="none" w:sz="0" w:space="0" w:color="auto"/>
      </w:divBdr>
    </w:div>
    <w:div w:id="1194730004">
      <w:bodyDiv w:val="1"/>
      <w:marLeft w:val="0"/>
      <w:marRight w:val="0"/>
      <w:marTop w:val="0"/>
      <w:marBottom w:val="0"/>
      <w:divBdr>
        <w:top w:val="none" w:sz="0" w:space="0" w:color="auto"/>
        <w:left w:val="none" w:sz="0" w:space="0" w:color="auto"/>
        <w:bottom w:val="none" w:sz="0" w:space="0" w:color="auto"/>
        <w:right w:val="none" w:sz="0" w:space="0" w:color="auto"/>
      </w:divBdr>
    </w:div>
    <w:div w:id="1319963569">
      <w:bodyDiv w:val="1"/>
      <w:marLeft w:val="0"/>
      <w:marRight w:val="0"/>
      <w:marTop w:val="0"/>
      <w:marBottom w:val="0"/>
      <w:divBdr>
        <w:top w:val="none" w:sz="0" w:space="0" w:color="auto"/>
        <w:left w:val="none" w:sz="0" w:space="0" w:color="auto"/>
        <w:bottom w:val="none" w:sz="0" w:space="0" w:color="auto"/>
        <w:right w:val="none" w:sz="0" w:space="0" w:color="auto"/>
      </w:divBdr>
    </w:div>
    <w:div w:id="1471829101">
      <w:bodyDiv w:val="1"/>
      <w:marLeft w:val="0"/>
      <w:marRight w:val="0"/>
      <w:marTop w:val="0"/>
      <w:marBottom w:val="0"/>
      <w:divBdr>
        <w:top w:val="none" w:sz="0" w:space="0" w:color="auto"/>
        <w:left w:val="none" w:sz="0" w:space="0" w:color="auto"/>
        <w:bottom w:val="none" w:sz="0" w:space="0" w:color="auto"/>
        <w:right w:val="none" w:sz="0" w:space="0" w:color="auto"/>
      </w:divBdr>
    </w:div>
    <w:div w:id="1570000361">
      <w:bodyDiv w:val="1"/>
      <w:marLeft w:val="0"/>
      <w:marRight w:val="0"/>
      <w:marTop w:val="0"/>
      <w:marBottom w:val="0"/>
      <w:divBdr>
        <w:top w:val="none" w:sz="0" w:space="0" w:color="auto"/>
        <w:left w:val="none" w:sz="0" w:space="0" w:color="auto"/>
        <w:bottom w:val="none" w:sz="0" w:space="0" w:color="auto"/>
        <w:right w:val="none" w:sz="0" w:space="0" w:color="auto"/>
      </w:divBdr>
    </w:div>
    <w:div w:id="1628464206">
      <w:bodyDiv w:val="1"/>
      <w:marLeft w:val="0"/>
      <w:marRight w:val="0"/>
      <w:marTop w:val="0"/>
      <w:marBottom w:val="0"/>
      <w:divBdr>
        <w:top w:val="none" w:sz="0" w:space="0" w:color="auto"/>
        <w:left w:val="none" w:sz="0" w:space="0" w:color="auto"/>
        <w:bottom w:val="none" w:sz="0" w:space="0" w:color="auto"/>
        <w:right w:val="none" w:sz="0" w:space="0" w:color="auto"/>
      </w:divBdr>
    </w:div>
    <w:div w:id="1722316448">
      <w:bodyDiv w:val="1"/>
      <w:marLeft w:val="0"/>
      <w:marRight w:val="0"/>
      <w:marTop w:val="0"/>
      <w:marBottom w:val="0"/>
      <w:divBdr>
        <w:top w:val="none" w:sz="0" w:space="0" w:color="auto"/>
        <w:left w:val="none" w:sz="0" w:space="0" w:color="auto"/>
        <w:bottom w:val="none" w:sz="0" w:space="0" w:color="auto"/>
        <w:right w:val="none" w:sz="0" w:space="0" w:color="auto"/>
      </w:divBdr>
    </w:div>
    <w:div w:id="1759448158">
      <w:bodyDiv w:val="1"/>
      <w:marLeft w:val="0"/>
      <w:marRight w:val="0"/>
      <w:marTop w:val="0"/>
      <w:marBottom w:val="0"/>
      <w:divBdr>
        <w:top w:val="none" w:sz="0" w:space="0" w:color="auto"/>
        <w:left w:val="none" w:sz="0" w:space="0" w:color="auto"/>
        <w:bottom w:val="none" w:sz="0" w:space="0" w:color="auto"/>
        <w:right w:val="none" w:sz="0" w:space="0" w:color="auto"/>
      </w:divBdr>
    </w:div>
    <w:div w:id="1775902100">
      <w:bodyDiv w:val="1"/>
      <w:marLeft w:val="0"/>
      <w:marRight w:val="0"/>
      <w:marTop w:val="0"/>
      <w:marBottom w:val="0"/>
      <w:divBdr>
        <w:top w:val="none" w:sz="0" w:space="0" w:color="auto"/>
        <w:left w:val="none" w:sz="0" w:space="0" w:color="auto"/>
        <w:bottom w:val="none" w:sz="0" w:space="0" w:color="auto"/>
        <w:right w:val="none" w:sz="0" w:space="0" w:color="auto"/>
      </w:divBdr>
    </w:div>
    <w:div w:id="1792359206">
      <w:bodyDiv w:val="1"/>
      <w:marLeft w:val="0"/>
      <w:marRight w:val="0"/>
      <w:marTop w:val="0"/>
      <w:marBottom w:val="0"/>
      <w:divBdr>
        <w:top w:val="none" w:sz="0" w:space="0" w:color="auto"/>
        <w:left w:val="none" w:sz="0" w:space="0" w:color="auto"/>
        <w:bottom w:val="none" w:sz="0" w:space="0" w:color="auto"/>
        <w:right w:val="none" w:sz="0" w:space="0" w:color="auto"/>
      </w:divBdr>
    </w:div>
    <w:div w:id="1983997655">
      <w:bodyDiv w:val="1"/>
      <w:marLeft w:val="0"/>
      <w:marRight w:val="0"/>
      <w:marTop w:val="0"/>
      <w:marBottom w:val="0"/>
      <w:divBdr>
        <w:top w:val="none" w:sz="0" w:space="0" w:color="auto"/>
        <w:left w:val="none" w:sz="0" w:space="0" w:color="auto"/>
        <w:bottom w:val="none" w:sz="0" w:space="0" w:color="auto"/>
        <w:right w:val="none" w:sz="0" w:space="0" w:color="auto"/>
      </w:divBdr>
    </w:div>
    <w:div w:id="20573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crleg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rlega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rwood\Eck%20Conley%20&amp;%20Richardson\ECR%20Team%20Site%20-%20Foreclosure%20Team\Wyndham\Foreclosures\Virginia\Old%20Towne%20Alexandria\Old%20Town%20Alexandria%20%2318\Alexandria%20Lien%20Referral%2018.xlsx" TargetMode="External"/><Relationship Id="rId1" Type="http://schemas.openxmlformats.org/officeDocument/2006/relationships/mailMergeSource" Target="file:///C:\Users\rwood\Eck%20Conley%20&amp;%20Richardson\ECR%20Team%20Site%20-%20Foreclosure%20Team\Wyndham\Foreclosures\Virginia\Old%20Towne%20Alexandria\Old%20Town%20Alexandria%20%2318\Alexandria%20Lien%20Referral%2018.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7e9037e6-9b8f-42aa-ab6d-ec115d81d48b</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D8A4-D455-4EE2-8038-73B0084D8314}">
  <ds:schemaRefs>
    <ds:schemaRef ds:uri="http://schemas.microsoft.com/sharepoint/v3/contenttype/forms"/>
  </ds:schemaRefs>
</ds:datastoreItem>
</file>

<file path=customXml/itemProps2.xml><?xml version="1.0" encoding="utf-8"?>
<ds:datastoreItem xmlns:ds="http://schemas.openxmlformats.org/officeDocument/2006/customXml" ds:itemID="{F337BB09-696C-4489-BAE8-DED4F9C9F510}">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customXml/itemProps3.xml><?xml version="1.0" encoding="utf-8"?>
<ds:datastoreItem xmlns:ds="http://schemas.openxmlformats.org/officeDocument/2006/customXml" ds:itemID="{BA52D981-5E12-454F-A3EC-4A63E954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AE083-91D5-4B90-90FC-94706FBD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ECK, COLLINS &amp; RICHARDSON</vt:lpstr>
    </vt:vector>
  </TitlesOfParts>
  <Company>Eck &amp; Collins</Company>
  <LinksUpToDate>false</LinksUpToDate>
  <CharactersWithSpaces>6861</CharactersWithSpaces>
  <SharedDoc>false</SharedDoc>
  <HLinks>
    <vt:vector size="12" baseType="variant">
      <vt:variant>
        <vt:i4>3801100</vt:i4>
      </vt:variant>
      <vt:variant>
        <vt:i4>5</vt:i4>
      </vt:variant>
      <vt:variant>
        <vt:i4>0</vt:i4>
      </vt:variant>
      <vt:variant>
        <vt:i4>5</vt:i4>
      </vt:variant>
      <vt:variant>
        <vt:lpwstr>mailto:Dan@ecrlegal.com</vt:lpwstr>
      </vt:variant>
      <vt:variant>
        <vt:lpwstr/>
      </vt:variant>
      <vt:variant>
        <vt:i4>5767276</vt:i4>
      </vt:variant>
      <vt:variant>
        <vt:i4>2</vt:i4>
      </vt:variant>
      <vt:variant>
        <vt:i4>0</vt:i4>
      </vt:variant>
      <vt:variant>
        <vt:i4>5</vt:i4>
      </vt:variant>
      <vt:variant>
        <vt:lpwstr>mailto:Philip@ecrlegal.com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 COLLINS &amp; RICHARDSON</dc:title>
  <dc:creator>Frank</dc:creator>
  <cp:lastModifiedBy>Ramiyus Wood</cp:lastModifiedBy>
  <cp:revision>3</cp:revision>
  <cp:lastPrinted>2020-04-10T21:46:00Z</cp:lastPrinted>
  <dcterms:created xsi:type="dcterms:W3CDTF">2025-06-24T21:02:00Z</dcterms:created>
  <dcterms:modified xsi:type="dcterms:W3CDTF">2025-06-24T21:03:00Z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Order">
    <vt:r8>15000</vt:r8>
  </property>
  <property fmtid="{D5CDD505-2E9C-101B-9397-08002B2CF9AE}" pid="4" name="MediaServiceImageTags">
    <vt:lpwstr/>
  </property>
</Properties>
</file>